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FB080" w14:textId="129B6DB0" w:rsidR="00AD63DF" w:rsidRDefault="00AD63DF" w:rsidP="001942A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  <w14:ligatures w14:val="none"/>
        </w:rPr>
      </w:pPr>
      <w:r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  <w14:ligatures w14:val="none"/>
        </w:rPr>
        <w:t>Информация для юридических лиц, индивидуальных предпринимателей</w:t>
      </w:r>
      <w:r w:rsidR="00AA5F93"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  <w14:ligatures w14:val="none"/>
        </w:rPr>
        <w:t>, СНТ, ДНП, управляющих компаний.</w:t>
      </w:r>
    </w:p>
    <w:p w14:paraId="16959A9F" w14:textId="0DBE278B" w:rsidR="001942A8" w:rsidRPr="001942A8" w:rsidRDefault="001942A8" w:rsidP="001942A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  <w14:ligatures w14:val="none"/>
        </w:rPr>
      </w:pPr>
      <w:r w:rsidRPr="001942A8"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  <w14:ligatures w14:val="none"/>
        </w:rPr>
        <w:t>О необходимости согласования с органами местного самоуправления мест (площадок) накопления отходов, образующихся в процессе деятельности юр. лиц, ИП и подобных по составу отходам, образующимся в жилых помещениях в процессе потребления физ. лицами.</w:t>
      </w:r>
    </w:p>
    <w:p w14:paraId="04597186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пунктами 5, 9, 15 Правил обращения с твердыми коммунальными отходами, утвержденными постановлением Правительства РФ от 12.11.2016 № 1156, 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их накопления. Потребители осуществляют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 Запрещается осуществлять складирование твердых коммунальных отходов в местах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14:paraId="7664D826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утвержденными постановлением Правительства РФ от 22.09.2018 № 1130, раздел «Места накопления отходов» территориальных схем в области обращения с отходами производства и потребления, в том числе с твердыми коммунальными отходами, содержит данные о нахождении мест накопления отходов (с нанесением их на карту субъекта Российской Федерации) в соответствии со схемами размещения мест (площадок) накопления твердых коммунальных отходов и реестрами мест (площадок) накопления твердых коммунальных отходов.</w:t>
      </w:r>
    </w:p>
    <w:p w14:paraId="15C52C08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пунктом 4 статьи 13.4 Федерального закона от 24.06.1998 № 89-ФЗ «Об отходах производства и потребления» органы местного самоуправления определяют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</w:t>
      </w:r>
    </w:p>
    <w:p w14:paraId="4836FD0E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пунктами 1, 2, 4 статьи 8 Федерального закона от 24.06.1998 № 89-ФЗ «Об отходах производства и потребления»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относится к полномочиям органов местного самоуправления городских поселений, муниципальных районов, городских округов.</w:t>
      </w:r>
    </w:p>
    <w:p w14:paraId="0096ED3D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РФ от 31.08.2018 № 1039 (начало действия документа - 01 января 2019 года)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не на органах местного самоуправления, а на  других лицах, такие лица обязаны согласовать создание места (площадки) накопления твердых коммунальных отходов с органом местного самоуправления на основании письменной заявки.</w:t>
      </w:r>
    </w:p>
    <w:p w14:paraId="3917E6E5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со статьей 1 Федерального закона от 24.06.1998 № 89-ФЗ «Об отходах производства и потребления»,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6501BFB3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Федеральным классификационным каталогом отходов, утвержденным приказом Росприроднадзора от 22.05.2017 № 242, к твердым коммунальным отходам относятся все виды отходов типа «Отходы коммунальные, подобные коммунальным на производстве и предоставлении услуг населению» (код 7 30 000 00 00 0</w:t>
      </w:r>
      <w:proofErr w:type="gramStart"/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), в случае, если</w:t>
      </w:r>
      <w:proofErr w:type="gramEnd"/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наименовании подтипа отходов или группы отходов указано, что отходы относятся к твердым коммунальным отходам.</w:t>
      </w:r>
    </w:p>
    <w:p w14:paraId="0F241989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пунктом 1 статьи 13.4 Федерального закона от 24.06.1998 № 89-ФЗ «Об отходах производства и потребления»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14:paraId="76F458A2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пунктом 1 статьи 22 Федерального закона от 30.03.1999 № 52-ФЗ «О санитарно-эпидемиологическом благополучии населения»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14:paraId="16F94414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Порядок накопления и временного складирования отходов для юридических и физических лиц, деятельность которых связана с проектированием, строительством, реконструкцией, эксплуатацией объектов, установлен санитарными правилами «СанПиН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нормативы», утвержденными постановлением Главного государственного санитарного врача РФ от 30.04.2003 № 80.</w:t>
      </w:r>
    </w:p>
    <w:p w14:paraId="73B5653D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Соответственно требования по согласованию создания места (площадки) накопления твердых коммунальных отходов с органом местного самоуправления распространяются на всех юридических лиц и индивидуальных </w:t>
      </w: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предпринимателей, в ходе деятельности которых образуются отходы, подобные твердым коммунальным отходам.</w:t>
      </w:r>
    </w:p>
    <w:p w14:paraId="10F9DB49" w14:textId="145D1C74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пунктом 21 Правил обустройства мест (площадок) накопления твердых</w:t>
      </w:r>
      <w:r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коммунальных отходов и ведения их реестра, утвержденных Постановлением Правительства РФ от 31.08.2018 № 1039, в случае если место (площадка) накопления твердых коммунальных отходов создано юридическим лицом, индивидуальным предпринимателем, они обязаны обратиться в орган местного самоуправления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 не позднее 3 рабочих дней со дня начала его использования.</w:t>
      </w:r>
    </w:p>
    <w:p w14:paraId="5C5E3864" w14:textId="77777777" w:rsidR="001942A8" w:rsidRPr="001942A8" w:rsidRDefault="001942A8" w:rsidP="001942A8">
      <w:pPr>
        <w:shd w:val="clear" w:color="auto" w:fill="FFFFFF"/>
        <w:spacing w:before="240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42A8">
        <w:rPr>
          <w:rFonts w:ascii="PTSansRegular" w:eastAsia="Times New Roman" w:hAnsi="PTSansRegular" w:cs="Times New Roman"/>
          <w:color w:val="000000"/>
          <w:kern w:val="0"/>
          <w:sz w:val="24"/>
          <w:szCs w:val="24"/>
          <w:lang w:eastAsia="ru-RU"/>
          <w14:ligatures w14:val="none"/>
        </w:rPr>
        <w:t>C  01.01.2019 все юридические лица и индивидуальные предприниматели, в ходе деятельности которых образуются отходы, подобные твердым коммунальным отходам (в соответствии с Федеральным классификационным каталогом отходов), обязаны обратиться с заявками о согласовании создания мест (площадок) накопления твердых коммунальных отходов и включении их в реестр мест (площадок) накопления твердых коммунальных отходов в орган местного самоуправления соответствующего городского поселения, муниципального района, городского округа в порядке, предусмотренном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1039.</w:t>
      </w:r>
    </w:p>
    <w:p w14:paraId="796756E2" w14:textId="77777777" w:rsidR="00772D09" w:rsidRDefault="00772D09"/>
    <w:sectPr w:rsidR="0077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CFA48" w14:textId="77777777" w:rsidR="008657ED" w:rsidRDefault="008657ED" w:rsidP="00AD63DF">
      <w:pPr>
        <w:spacing w:after="0" w:line="240" w:lineRule="auto"/>
      </w:pPr>
      <w:r>
        <w:separator/>
      </w:r>
    </w:p>
  </w:endnote>
  <w:endnote w:type="continuationSeparator" w:id="0">
    <w:p w14:paraId="248AB3EB" w14:textId="77777777" w:rsidR="008657ED" w:rsidRDefault="008657ED" w:rsidP="00AD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Regular">
    <w:altName w:val="Arial"/>
    <w:panose1 w:val="00000000000000000000"/>
    <w:charset w:val="00"/>
    <w:family w:val="roman"/>
    <w:notTrueType/>
    <w:pitch w:val="default"/>
  </w:font>
  <w:font w:name="PTSans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52022" w14:textId="77777777" w:rsidR="008657ED" w:rsidRDefault="008657ED" w:rsidP="00AD63DF">
      <w:pPr>
        <w:spacing w:after="0" w:line="240" w:lineRule="auto"/>
      </w:pPr>
      <w:r>
        <w:separator/>
      </w:r>
    </w:p>
  </w:footnote>
  <w:footnote w:type="continuationSeparator" w:id="0">
    <w:p w14:paraId="6D4E7904" w14:textId="77777777" w:rsidR="008657ED" w:rsidRDefault="008657ED" w:rsidP="00AD6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C7"/>
    <w:rsid w:val="001942A8"/>
    <w:rsid w:val="00295B8B"/>
    <w:rsid w:val="004200F9"/>
    <w:rsid w:val="00772D09"/>
    <w:rsid w:val="007D36C7"/>
    <w:rsid w:val="00822CEB"/>
    <w:rsid w:val="008657ED"/>
    <w:rsid w:val="00AA5F93"/>
    <w:rsid w:val="00AD63DF"/>
    <w:rsid w:val="00B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012F"/>
  <w15:chartTrackingRefBased/>
  <w15:docId w15:val="{D8CE82C7-A2B3-4540-BD7F-7543244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9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AD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3DF"/>
  </w:style>
  <w:style w:type="paragraph" w:styleId="a6">
    <w:name w:val="footer"/>
    <w:basedOn w:val="a"/>
    <w:link w:val="a7"/>
    <w:uiPriority w:val="99"/>
    <w:unhideWhenUsed/>
    <w:rsid w:val="00AD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Солохина</dc:creator>
  <cp:keywords/>
  <dc:description/>
  <cp:lastModifiedBy>Любовь Солохина</cp:lastModifiedBy>
  <cp:revision>3</cp:revision>
  <dcterms:created xsi:type="dcterms:W3CDTF">2024-05-02T12:58:00Z</dcterms:created>
  <dcterms:modified xsi:type="dcterms:W3CDTF">2024-05-02T14:11:00Z</dcterms:modified>
</cp:coreProperties>
</file>