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DF" w:rsidRDefault="00F67EDF" w:rsidP="00F67EDF">
      <w:pPr>
        <w:pStyle w:val="a3"/>
        <w:spacing w:after="0"/>
        <w:jc w:val="center"/>
      </w:pPr>
      <w:r>
        <w:rPr>
          <w:b/>
          <w:bCs/>
        </w:rPr>
        <w:t>Старт дан! Началась отчетная кампания в ПФР за полугодие 2015 года</w:t>
      </w:r>
    </w:p>
    <w:p w:rsidR="00F67EDF" w:rsidRDefault="00F67EDF" w:rsidP="00F67EDF">
      <w:pPr>
        <w:pStyle w:val="a3"/>
        <w:spacing w:after="0"/>
        <w:ind w:firstLine="709"/>
      </w:pPr>
    </w:p>
    <w:p w:rsidR="00F67EDF" w:rsidRDefault="00F67EDF" w:rsidP="00F67EDF">
      <w:pPr>
        <w:pStyle w:val="a3"/>
        <w:spacing w:after="0"/>
        <w:ind w:firstLine="709"/>
      </w:pPr>
      <w:r>
        <w:t>С 1 июля территориальные органы Пенсионного фонда РФ начали прием отчетности от работодателей за отчетный период полугодие 2015 года.</w:t>
      </w:r>
    </w:p>
    <w:p w:rsidR="00F67EDF" w:rsidRDefault="00F67EDF" w:rsidP="00F67EDF">
      <w:pPr>
        <w:pStyle w:val="a3"/>
        <w:spacing w:after="0"/>
        <w:ind w:firstLine="709"/>
      </w:pPr>
      <w:r>
        <w:t>Отчетность необходимо предоставить не позднее 17 августа на бумажном носителе (поскольку 15 августа приходится на выходной день (суббота) и, соответственно, днем окончания срока считается ближайший следующий за ним рабочий день) и не позднее 20 августа в электронном виде.</w:t>
      </w:r>
    </w:p>
    <w:p w:rsidR="00F67EDF" w:rsidRDefault="00F67EDF" w:rsidP="00F67EDF">
      <w:pPr>
        <w:pStyle w:val="a3"/>
        <w:spacing w:after="0"/>
        <w:ind w:firstLine="709"/>
      </w:pPr>
      <w:r>
        <w:t xml:space="preserve">До принятия в силу Постановления Правления ПФР № 194п* прием отчетности за отчетный период полугодие 2015 года, будет осуществляться как по форме в редакции Постановления ПФР № 2п,** так и по форме в редакции Постановления ПФР № 194п. </w:t>
      </w:r>
    </w:p>
    <w:p w:rsidR="00F67EDF" w:rsidRDefault="00F67EDF" w:rsidP="00F67EDF">
      <w:pPr>
        <w:pStyle w:val="a3"/>
        <w:spacing w:after="0"/>
        <w:ind w:firstLine="709"/>
      </w:pPr>
      <w:r>
        <w:t xml:space="preserve">Ознакомиться с текстом Постановления, а также с новой формой расчета по страховым взносам и порядком его заполнения можно на официальном сайте Пенсионного фонда Российской Федерации </w:t>
      </w:r>
      <w:proofErr w:type="spellStart"/>
      <w:r>
        <w:rPr>
          <w:b/>
          <w:bCs/>
          <w:i/>
          <w:iCs/>
        </w:rPr>
        <w:t>www.pfrf.ru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strahovatelyam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for_employers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pred_ot</w:t>
      </w:r>
      <w:proofErr w:type="spellEnd"/>
      <w:r>
        <w:rPr>
          <w:b/>
          <w:bCs/>
          <w:i/>
          <w:iCs/>
        </w:rPr>
        <w:t>/</w:t>
      </w:r>
      <w:r>
        <w:t>.</w:t>
      </w:r>
    </w:p>
    <w:p w:rsidR="00F67EDF" w:rsidRDefault="00F67EDF" w:rsidP="00F67EDF">
      <w:pPr>
        <w:pStyle w:val="a3"/>
        <w:spacing w:after="0"/>
        <w:ind w:firstLine="709"/>
      </w:pPr>
    </w:p>
    <w:p w:rsidR="00AC2114" w:rsidRDefault="00AC2114"/>
    <w:sectPr w:rsidR="00AC2114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DF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5A43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67EDF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E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11111111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1</cp:revision>
  <dcterms:created xsi:type="dcterms:W3CDTF">2015-07-15T09:34:00Z</dcterms:created>
  <dcterms:modified xsi:type="dcterms:W3CDTF">2015-07-15T09:35:00Z</dcterms:modified>
</cp:coreProperties>
</file>