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08" w:rsidRPr="00CE1E45" w:rsidRDefault="00C13C08" w:rsidP="00CE1E45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C13C08">
        <w:rPr>
          <w:rStyle w:val="a4"/>
          <w:color w:val="000000"/>
          <w:sz w:val="28"/>
          <w:szCs w:val="28"/>
        </w:rPr>
        <w:t>Обобщение практики осуществления муниципального контроля</w:t>
      </w:r>
    </w:p>
    <w:p w:rsidR="00CE1E45" w:rsidRDefault="00C13C08" w:rsidP="00CE1E45">
      <w:pPr>
        <w:pStyle w:val="a3"/>
        <w:spacing w:after="0" w:afterAutospacing="0"/>
        <w:ind w:firstLine="709"/>
        <w:jc w:val="both"/>
        <w:rPr>
          <w:color w:val="000000"/>
        </w:rPr>
      </w:pPr>
      <w:r w:rsidRPr="00C13C08">
        <w:rPr>
          <w:color w:val="000000"/>
        </w:rPr>
        <w:t xml:space="preserve">Обобщение практики осуществления муниципального контроля в соответствующих сферах деятельности на территории муниципального образования </w:t>
      </w:r>
      <w:proofErr w:type="spellStart"/>
      <w:r w:rsidR="00CE1E45">
        <w:rPr>
          <w:color w:val="000000"/>
        </w:rPr>
        <w:t>Пудостьское</w:t>
      </w:r>
      <w:proofErr w:type="spellEnd"/>
      <w:r w:rsidR="00CE1E45">
        <w:rPr>
          <w:color w:val="000000"/>
        </w:rPr>
        <w:t xml:space="preserve"> сельское поселение Гатчинского муниципального района Ленинградской области</w:t>
      </w:r>
      <w:r>
        <w:rPr>
          <w:color w:val="000000"/>
        </w:rPr>
        <w:t>.</w:t>
      </w:r>
    </w:p>
    <w:p w:rsidR="00C13C08" w:rsidRDefault="00C13C08" w:rsidP="00CE1E45">
      <w:pPr>
        <w:pStyle w:val="a3"/>
        <w:spacing w:after="0" w:afterAutospacing="0"/>
        <w:ind w:firstLine="709"/>
        <w:jc w:val="both"/>
        <w:rPr>
          <w:color w:val="000000"/>
        </w:rPr>
      </w:pPr>
      <w:r w:rsidRPr="00C13C08">
        <w:rPr>
          <w:color w:val="000000"/>
        </w:rPr>
        <w:t>Обобщение практики осуществления муниципального контроля в соответствующих сферах деятельности,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и физическими  лицами, индивидуальными предпринимателями в целях недопущения таких нарушений, проводится органом муниципального контроля в целях исполнения требований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B65718">
        <w:rPr>
          <w:color w:val="000000"/>
        </w:rPr>
        <w:t xml:space="preserve">ора) и муниципального контроля», </w:t>
      </w:r>
      <w:r w:rsidR="00B65718" w:rsidRPr="00F15101">
        <w:rPr>
          <w:rFonts w:eastAsia="Calibri"/>
        </w:rPr>
        <w:t>Федеральным законом от 06.10.2003</w:t>
      </w:r>
      <w:r w:rsidR="00B65718">
        <w:rPr>
          <w:rFonts w:eastAsia="Calibri"/>
        </w:rPr>
        <w:t xml:space="preserve"> </w:t>
      </w:r>
      <w:r w:rsidR="00B65718" w:rsidRPr="00F15101">
        <w:rPr>
          <w:rFonts w:eastAsia="Calibri"/>
        </w:rPr>
        <w:t>№ 131-ФЗ «Об общих принципах организации местного самоуправления в Российской Федерации»,</w:t>
      </w:r>
      <w:r w:rsidR="00B65718">
        <w:rPr>
          <w:rFonts w:eastAsia="Calibri"/>
        </w:rPr>
        <w:t xml:space="preserve"> </w:t>
      </w:r>
      <w:r w:rsidR="00B65718" w:rsidRPr="0089093A">
        <w:t>Федеральн</w:t>
      </w:r>
      <w:r w:rsidR="00B65718">
        <w:t>ым</w:t>
      </w:r>
      <w:r w:rsidR="00B65718" w:rsidRPr="0089093A">
        <w:t xml:space="preserve"> закон</w:t>
      </w:r>
      <w:r w:rsidR="00B65718">
        <w:t>ом</w:t>
      </w:r>
      <w:r w:rsidR="00B65718" w:rsidRPr="0089093A">
        <w:t xml:space="preserve"> от 31</w:t>
      </w:r>
      <w:r w:rsidR="00B65718">
        <w:t>.07.</w:t>
      </w:r>
      <w:r w:rsidR="00B65718" w:rsidRPr="0089093A">
        <w:t>2020 № 248-ФЗ «О государственном контроле (надзоре) и муниципальном контроле в Российской Федерации»</w:t>
      </w:r>
      <w:r w:rsidR="00B65718">
        <w:t>.</w:t>
      </w:r>
      <w:r w:rsidR="00B65718">
        <w:rPr>
          <w:color w:val="000000"/>
        </w:rPr>
        <w:tab/>
      </w:r>
      <w:r w:rsidR="00B65718">
        <w:rPr>
          <w:color w:val="000000"/>
        </w:rPr>
        <w:tab/>
      </w:r>
      <w:r w:rsidR="00B65718">
        <w:rPr>
          <w:color w:val="000000"/>
        </w:rPr>
        <w:tab/>
      </w:r>
      <w:r w:rsidR="00B65718">
        <w:rPr>
          <w:color w:val="000000"/>
        </w:rPr>
        <w:tab/>
      </w:r>
      <w:r w:rsidR="00B65718">
        <w:rPr>
          <w:color w:val="000000"/>
        </w:rPr>
        <w:tab/>
      </w:r>
      <w:r w:rsidR="00B65718">
        <w:rPr>
          <w:color w:val="000000"/>
        </w:rPr>
        <w:tab/>
      </w:r>
      <w:r w:rsidR="00B65718">
        <w:rPr>
          <w:color w:val="000000"/>
        </w:rPr>
        <w:tab/>
      </w:r>
      <w:r w:rsidRPr="00C13C08">
        <w:rPr>
          <w:color w:val="000000"/>
        </w:rPr>
        <w:t xml:space="preserve">Целями обобщения практики осуществления муниципального контроля в соответствующих сферах деятельности на территории муниципального образования </w:t>
      </w:r>
      <w:proofErr w:type="spellStart"/>
      <w:r w:rsidR="00CE1E45">
        <w:rPr>
          <w:color w:val="000000"/>
        </w:rPr>
        <w:t>Пудостьское</w:t>
      </w:r>
      <w:proofErr w:type="spellEnd"/>
      <w:r w:rsidR="00CE1E45">
        <w:rPr>
          <w:color w:val="000000"/>
        </w:rPr>
        <w:t xml:space="preserve"> сельское поселение</w:t>
      </w:r>
      <w:r w:rsidRPr="00C13C08">
        <w:rPr>
          <w:color w:val="000000"/>
        </w:rPr>
        <w:t xml:space="preserve"> являются:</w:t>
      </w:r>
      <w:r>
        <w:rPr>
          <w:color w:val="000000"/>
        </w:rPr>
        <w:t xml:space="preserve"> </w:t>
      </w:r>
      <w:r w:rsidRPr="00C13C08">
        <w:rPr>
          <w:color w:val="000000"/>
        </w:rPr>
        <w:t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Ленинградской области, муниципальных нормативных правовых актов, обязательность применения которых установлена законодательством Российской Федерации;</w:t>
      </w:r>
      <w:r>
        <w:rPr>
          <w:color w:val="000000"/>
        </w:rPr>
        <w:t xml:space="preserve"> </w:t>
      </w:r>
      <w:r w:rsidRPr="00C13C08">
        <w:rPr>
          <w:color w:val="000000"/>
        </w:rPr>
        <w:t xml:space="preserve">обеспечение доступности сведений о практике осуществления муниципального контроля на территории муниципального образования </w:t>
      </w:r>
      <w:proofErr w:type="spellStart"/>
      <w:r w:rsidR="00CE1E45">
        <w:rPr>
          <w:color w:val="000000"/>
        </w:rPr>
        <w:t>Пудостьское</w:t>
      </w:r>
      <w:proofErr w:type="spellEnd"/>
      <w:r w:rsidR="00CE1E45">
        <w:rPr>
          <w:color w:val="000000"/>
        </w:rPr>
        <w:t xml:space="preserve"> сельское поселение</w:t>
      </w:r>
      <w:r w:rsidRPr="00C13C08"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13C08">
        <w:rPr>
          <w:color w:val="000000"/>
        </w:rPr>
        <w:t xml:space="preserve">Задачами обобщения практики осуществления муниципального контроля в соответствующих сферах деятельности на территории муниципального образования </w:t>
      </w:r>
      <w:proofErr w:type="spellStart"/>
      <w:r w:rsidR="00CE1E45">
        <w:rPr>
          <w:color w:val="000000"/>
        </w:rPr>
        <w:t>Пудостьское</w:t>
      </w:r>
      <w:proofErr w:type="spellEnd"/>
      <w:r w:rsidR="00CE1E45">
        <w:rPr>
          <w:color w:val="000000"/>
        </w:rPr>
        <w:t xml:space="preserve"> сельское поселение</w:t>
      </w:r>
      <w:r w:rsidRPr="00C13C08">
        <w:rPr>
          <w:color w:val="000000"/>
        </w:rPr>
        <w:t xml:space="preserve"> являются:</w:t>
      </w:r>
      <w:r>
        <w:rPr>
          <w:color w:val="000000"/>
        </w:rPr>
        <w:t xml:space="preserve">  </w:t>
      </w:r>
      <w:r w:rsidRPr="00C13C08">
        <w:rPr>
          <w:color w:val="000000"/>
        </w:rPr>
        <w:t>выявление и пресечение несоблюдения юридическими и физическими  лицами, индивидуальными предпринимателями обязательных требований, установленных федеральными законами и законами Ленинградской области, а также муниципальными правовыми актами в соответствующих сферах деятельности;</w:t>
      </w:r>
      <w:r>
        <w:rPr>
          <w:color w:val="000000"/>
        </w:rPr>
        <w:t xml:space="preserve"> </w:t>
      </w:r>
      <w:proofErr w:type="gramStart"/>
      <w:r w:rsidRPr="00C13C08">
        <w:rPr>
          <w:color w:val="000000"/>
        </w:rPr>
        <w:t>выявление и устранение причин, порождающих нарушения обязательных требований, и условий, способствующих совершению таких нарушений или облегчающих их совершение;</w:t>
      </w:r>
      <w:r>
        <w:rPr>
          <w:color w:val="000000"/>
        </w:rPr>
        <w:t xml:space="preserve"> </w:t>
      </w:r>
      <w:r w:rsidRPr="00C13C08">
        <w:rPr>
          <w:color w:val="000000"/>
        </w:rPr>
        <w:t>выработка с привлечением широкого круга заинтересованных лиц оптимальных решений проблемных вопросов практики и их реализации;</w:t>
      </w:r>
      <w:r>
        <w:rPr>
          <w:color w:val="000000"/>
        </w:rPr>
        <w:t xml:space="preserve"> </w:t>
      </w:r>
      <w:r w:rsidRPr="00C13C08">
        <w:rPr>
          <w:color w:val="000000"/>
        </w:rPr>
        <w:t>укрепление системы профилактики нарушений обязательных требований путём активизации профилактической деятельности;</w:t>
      </w:r>
      <w:r>
        <w:rPr>
          <w:color w:val="000000"/>
        </w:rPr>
        <w:t xml:space="preserve"> </w:t>
      </w:r>
      <w:r w:rsidRPr="00C13C08">
        <w:rPr>
          <w:color w:val="000000"/>
        </w:rPr>
        <w:t>повышение уровня правовой грамотности и развитие правосознания руководителей юридических и физических лиц и индивидуальных предпринимателей.</w:t>
      </w:r>
      <w:proofErr w:type="gramEnd"/>
    </w:p>
    <w:p w:rsidR="00BF056A" w:rsidRPr="00C13C08" w:rsidRDefault="00BF056A" w:rsidP="00BF056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</w:t>
      </w:r>
      <w:r w:rsidRPr="00BF056A">
        <w:rPr>
          <w:color w:val="000000"/>
        </w:rPr>
        <w:t>Постановление</w:t>
      </w:r>
      <w:r>
        <w:rPr>
          <w:color w:val="000000"/>
        </w:rPr>
        <w:t>м</w:t>
      </w:r>
      <w:r w:rsidRPr="00BF056A">
        <w:rPr>
          <w:color w:val="000000"/>
        </w:rPr>
        <w:t xml:space="preserve"> Правительства РФ от 10.03.2022 N 336 (ред. от 10.10.2023) "Об особенностях организации и осуществления государственного контроля (надзора), муниципального контроля"</w:t>
      </w:r>
      <w:r>
        <w:rPr>
          <w:color w:val="000000"/>
        </w:rPr>
        <w:t>, контрольные мероприятия не проводились.</w:t>
      </w:r>
    </w:p>
    <w:p w:rsidR="00C13C08" w:rsidRDefault="00C13C08" w:rsidP="00C13C08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</w:p>
    <w:p w:rsidR="00F23B01" w:rsidRDefault="00F23B01" w:rsidP="00C13C08">
      <w:pPr>
        <w:jc w:val="both"/>
      </w:pPr>
      <w:bookmarkStart w:id="0" w:name="_GoBack"/>
      <w:bookmarkEnd w:id="0"/>
    </w:p>
    <w:sectPr w:rsidR="00F2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08"/>
    <w:rsid w:val="00B65718"/>
    <w:rsid w:val="00BF056A"/>
    <w:rsid w:val="00C13C08"/>
    <w:rsid w:val="00CE1E45"/>
    <w:rsid w:val="00F2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C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Oshovskiy</dc:creator>
  <cp:lastModifiedBy>User</cp:lastModifiedBy>
  <cp:revision>4</cp:revision>
  <dcterms:created xsi:type="dcterms:W3CDTF">2023-11-14T07:01:00Z</dcterms:created>
  <dcterms:modified xsi:type="dcterms:W3CDTF">2023-11-16T06:56:00Z</dcterms:modified>
</cp:coreProperties>
</file>