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3" w:rsidRPr="000B0169" w:rsidRDefault="00320383" w:rsidP="00320383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0383" w:rsidRPr="00370D80" w:rsidRDefault="00320383" w:rsidP="003203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D80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320383" w:rsidRPr="00370D80" w:rsidRDefault="00320383" w:rsidP="003203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D80">
        <w:rPr>
          <w:rFonts w:ascii="Times New Roman" w:hAnsi="Times New Roman" w:cs="Times New Roman"/>
          <w:b/>
          <w:bCs/>
          <w:sz w:val="32"/>
          <w:szCs w:val="32"/>
        </w:rPr>
        <w:t>ПУДОСТЬСКОЕ СЕЛЬСКОЕ ПОСЕЛЕНИЕ</w:t>
      </w:r>
    </w:p>
    <w:p w:rsidR="00320383" w:rsidRPr="00370D80" w:rsidRDefault="00320383" w:rsidP="003203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0D80">
        <w:rPr>
          <w:rFonts w:ascii="Times New Roman" w:hAnsi="Times New Roman" w:cs="Times New Roman"/>
          <w:b/>
          <w:bCs/>
          <w:sz w:val="32"/>
          <w:szCs w:val="32"/>
        </w:rPr>
        <w:t>ГАТЧИНСКОГО МУНИЦИПАЛЬНОГО РАЙОНА</w:t>
      </w:r>
    </w:p>
    <w:p w:rsidR="00320383" w:rsidRDefault="00320383" w:rsidP="003203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320383" w:rsidRPr="00370D80" w:rsidRDefault="00320383" w:rsidP="0032038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20383" w:rsidRPr="00370D80" w:rsidRDefault="00320383" w:rsidP="00320383">
      <w:pPr>
        <w:jc w:val="center"/>
        <w:rPr>
          <w:sz w:val="24"/>
          <w:szCs w:val="24"/>
        </w:rPr>
      </w:pPr>
      <w:r w:rsidRPr="00370D8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20383" w:rsidRPr="00370D80" w:rsidRDefault="00320383" w:rsidP="00320383">
      <w:pPr>
        <w:tabs>
          <w:tab w:val="center" w:pos="49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</w:t>
      </w:r>
      <w:r w:rsidRPr="00370D80">
        <w:rPr>
          <w:rFonts w:ascii="Times New Roman" w:hAnsi="Times New Roman" w:cs="Times New Roman"/>
          <w:b/>
          <w:sz w:val="28"/>
          <w:szCs w:val="28"/>
        </w:rPr>
        <w:t>.2018</w:t>
      </w:r>
      <w:r w:rsidRPr="00370D8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szCs w:val="28"/>
        </w:rPr>
        <w:t xml:space="preserve"> </w:t>
      </w:r>
    </w:p>
    <w:p w:rsidR="00320383" w:rsidRDefault="00320383" w:rsidP="00320383">
      <w:pPr>
        <w:spacing w:after="0"/>
        <w:jc w:val="both"/>
      </w:pPr>
    </w:p>
    <w:p w:rsidR="00320383" w:rsidRPr="00370D80" w:rsidRDefault="00320383" w:rsidP="00320383">
      <w:pPr>
        <w:spacing w:after="0"/>
        <w:ind w:right="28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383">
        <w:rPr>
          <w:rFonts w:ascii="Times New Roman" w:hAnsi="Times New Roman" w:cs="Times New Roman"/>
          <w:sz w:val="28"/>
          <w:szCs w:val="28"/>
        </w:rPr>
        <w:t>Об утверждении Порядка получения разр</w:t>
      </w:r>
      <w:r>
        <w:rPr>
          <w:rFonts w:ascii="Times New Roman" w:hAnsi="Times New Roman" w:cs="Times New Roman"/>
          <w:sz w:val="28"/>
          <w:szCs w:val="28"/>
        </w:rPr>
        <w:t>ешения представителя нанимателя</w:t>
      </w:r>
      <w:r w:rsidRPr="00320383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0383">
        <w:rPr>
          <w:rFonts w:ascii="Times New Roman" w:hAnsi="Times New Roman" w:cs="Times New Roman"/>
          <w:sz w:val="28"/>
          <w:szCs w:val="28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Pr="00370D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20383" w:rsidRPr="00320383" w:rsidRDefault="00320383" w:rsidP="00320383">
      <w:pPr>
        <w:rPr>
          <w:sz w:val="28"/>
          <w:szCs w:val="28"/>
        </w:rPr>
      </w:pPr>
    </w:p>
    <w:p w:rsidR="00320383" w:rsidRPr="00320383" w:rsidRDefault="00320383" w:rsidP="003203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 1 статьи 14 Федерального закона от 02 марта 2007 г.  № 25-ФЗ «О муниципальной службе в Российской Федерации»</w:t>
      </w:r>
      <w:r w:rsidRPr="00320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038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20383">
        <w:rPr>
          <w:rFonts w:ascii="Times New Roman" w:hAnsi="Times New Roman" w:cs="Times New Roman"/>
          <w:sz w:val="28"/>
          <w:szCs w:val="28"/>
        </w:rPr>
        <w:t xml:space="preserve"> от 06 октября 2003г.№ 131-ФЗ «Об общих принципах организации местного самоуправления в Российской Федерации», </w:t>
      </w:r>
      <w:r w:rsidRPr="0032038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320383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3203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2038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320383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32038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320383" w:rsidRPr="00320383" w:rsidRDefault="00320383" w:rsidP="00320383">
      <w:pPr>
        <w:rPr>
          <w:rFonts w:ascii="Times New Roman" w:hAnsi="Times New Roman" w:cs="Times New Roman"/>
          <w:b/>
          <w:sz w:val="28"/>
          <w:szCs w:val="28"/>
        </w:rPr>
      </w:pPr>
      <w:r w:rsidRPr="003203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20383" w:rsidRPr="00320383" w:rsidRDefault="00320383" w:rsidP="00320383">
      <w:pPr>
        <w:jc w:val="both"/>
        <w:rPr>
          <w:rFonts w:ascii="Times New Roman" w:hAnsi="Times New Roman" w:cs="Times New Roman"/>
          <w:sz w:val="28"/>
          <w:szCs w:val="28"/>
        </w:rPr>
      </w:pPr>
      <w:r w:rsidRPr="00370D80">
        <w:rPr>
          <w:rFonts w:ascii="Times New Roman" w:hAnsi="Times New Roman" w:cs="Times New Roman"/>
          <w:sz w:val="28"/>
          <w:szCs w:val="28"/>
        </w:rPr>
        <w:tab/>
      </w:r>
      <w:r w:rsidRPr="00320383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320383">
        <w:rPr>
          <w:rFonts w:ascii="Times New Roman" w:hAnsi="Times New Roman" w:cs="Times New Roman"/>
          <w:sz w:val="28"/>
          <w:szCs w:val="28"/>
        </w:rPr>
        <w:t xml:space="preserve">Утвердить Порядок получения разрешения представителя нанимателя  на участие на безвозмездной основе лиц, замещающих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20383">
        <w:rPr>
          <w:rFonts w:ascii="Times New Roman" w:hAnsi="Times New Roman" w:cs="Times New Roman"/>
          <w:sz w:val="28"/>
          <w:szCs w:val="28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</w:t>
      </w:r>
      <w:r w:rsidRPr="00320383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(далее - Порядок) согласно приложению к настоящему постановлению. </w:t>
      </w:r>
      <w:proofErr w:type="gramEnd"/>
    </w:p>
    <w:p w:rsidR="00320383" w:rsidRPr="00320383" w:rsidRDefault="00320383" w:rsidP="00320383">
      <w:pPr>
        <w:jc w:val="both"/>
        <w:rPr>
          <w:rFonts w:ascii="Times New Roman" w:hAnsi="Times New Roman" w:cs="Times New Roman"/>
          <w:sz w:val="28"/>
          <w:szCs w:val="28"/>
        </w:rPr>
      </w:pPr>
      <w:r w:rsidRPr="00320383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Pr="00370D80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Ленинградской области в </w:t>
      </w:r>
      <w:r w:rsidRPr="00370D8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320383">
        <w:rPr>
          <w:rFonts w:ascii="Times New Roman" w:hAnsi="Times New Roman" w:cs="Times New Roman"/>
          <w:sz w:val="28"/>
          <w:szCs w:val="28"/>
        </w:rPr>
        <w:t>.</w:t>
      </w:r>
    </w:p>
    <w:p w:rsidR="00320383" w:rsidRPr="00320383" w:rsidRDefault="00320383" w:rsidP="00320383">
      <w:pPr>
        <w:jc w:val="both"/>
        <w:rPr>
          <w:rFonts w:ascii="Times New Roman" w:hAnsi="Times New Roman" w:cs="Times New Roman"/>
          <w:sz w:val="28"/>
          <w:szCs w:val="28"/>
        </w:rPr>
      </w:pPr>
      <w:r w:rsidRPr="00320383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официального опубликования.</w:t>
      </w:r>
    </w:p>
    <w:p w:rsidR="00320383" w:rsidRPr="00370D80" w:rsidRDefault="00320383" w:rsidP="003203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38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03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3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370D80">
        <w:rPr>
          <w:rFonts w:ascii="Times New Roman" w:hAnsi="Times New Roman" w:cs="Times New Roman"/>
          <w:sz w:val="28"/>
          <w:szCs w:val="28"/>
        </w:rPr>
        <w:tab/>
      </w:r>
    </w:p>
    <w:p w:rsidR="00320383" w:rsidRPr="00370D80" w:rsidRDefault="00320383" w:rsidP="003203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680"/>
      </w:tblGrid>
      <w:tr w:rsidR="00320383" w:rsidRPr="00F319C4" w:rsidTr="00BC7143">
        <w:tc>
          <w:tcPr>
            <w:tcW w:w="4750" w:type="dxa"/>
          </w:tcPr>
          <w:p w:rsidR="00320383" w:rsidRPr="00F319C4" w:rsidRDefault="00320383" w:rsidP="00BC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</w:t>
            </w:r>
            <w:r w:rsidRPr="00F319C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                     </w:t>
            </w:r>
          </w:p>
          <w:p w:rsidR="00320383" w:rsidRPr="00F319C4" w:rsidRDefault="00320383" w:rsidP="00BC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20383" w:rsidRPr="00F319C4" w:rsidRDefault="00320383" w:rsidP="0032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319C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В.Г. Щербачев</w:t>
            </w:r>
          </w:p>
        </w:tc>
      </w:tr>
    </w:tbl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Default="00320383" w:rsidP="003203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320383" w:rsidRPr="002C6907" w:rsidRDefault="00320383" w:rsidP="00320383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6907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20383" w:rsidRPr="002C6907" w:rsidRDefault="00320383" w:rsidP="00320383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15.06.</w:t>
      </w:r>
      <w:r w:rsidRPr="002C6907">
        <w:rPr>
          <w:rFonts w:ascii="Times New Roman" w:eastAsia="Calibri" w:hAnsi="Times New Roman" w:cs="Times New Roman"/>
          <w:sz w:val="24"/>
          <w:szCs w:val="24"/>
        </w:rPr>
        <w:t>2018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№230</w:t>
      </w:r>
    </w:p>
    <w:p w:rsidR="00320383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0383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0383" w:rsidRPr="00DA5483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320383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получения разрешения представителя нанимателя  на участие на безвозмездной основе лиц, замещающих в администрации</w:t>
      </w:r>
      <w:r w:rsidR="009F2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F2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Пудостьского</w:t>
      </w:r>
      <w:proofErr w:type="spellEnd"/>
      <w:r w:rsidR="009F2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320383" w:rsidRPr="00DA5483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5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320383" w:rsidRPr="00E8202C" w:rsidRDefault="00320383" w:rsidP="00320383">
      <w:pPr>
        <w:tabs>
          <w:tab w:val="left" w:pos="5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администрации (далее - представитель нанимателя) на участие на безвозмездной основе лиц, замещающих в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9F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Пудостьского</w:t>
      </w:r>
      <w:proofErr w:type="spellEnd"/>
      <w:r w:rsidR="009F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01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</w:t>
      </w:r>
      <w:proofErr w:type="gramEnd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(далее - управление некоммерческой организацией).</w:t>
      </w:r>
    </w:p>
    <w:p w:rsidR="00320383" w:rsidRPr="009E3E2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20383" w:rsidRPr="009E3E2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используется понятие "конфликт интересов", установленное частью 1 статьи 10 Федерального закона от 25 декабря 2008 года N 273-ФЗ "О противодействии коррупции".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</w:t>
      </w:r>
      <w:proofErr w:type="spellStart"/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нанемателя</w:t>
      </w:r>
      <w:proofErr w:type="spellEnd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</w:t>
      </w:r>
      <w:hyperlink w:anchor="Par40" w:history="1">
        <w:r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ходатайство</w:t>
        </w:r>
      </w:hyperlink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Ходатайство регистрируется </w:t>
      </w:r>
      <w:r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уполномоченным должностным лицом администрации  по вопросам профилактики коррупционных и иных правонарушений (далее – уполномоченное лицо) 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в </w:t>
      </w:r>
      <w:hyperlink w:anchor="Par89" w:history="1">
        <w:r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</w:t>
        </w:r>
      </w:hyperlink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пронумерованы, прошиты и скреплены печатью администрации </w:t>
      </w:r>
      <w:proofErr w:type="spellStart"/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Пудостьского</w:t>
      </w:r>
      <w:proofErr w:type="spellEnd"/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83" w:rsidRPr="009E3E2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на заседании </w:t>
      </w:r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9F2D34" w:rsidRPr="009F2D34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муниципальных служащих администрации муниципального образования  </w:t>
      </w:r>
      <w:proofErr w:type="spellStart"/>
      <w:r w:rsidR="009F2D34" w:rsidRPr="009F2D34">
        <w:rPr>
          <w:rFonts w:ascii="Times New Roman" w:hAnsi="Times New Roman" w:cs="Times New Roman"/>
          <w:bCs/>
          <w:sz w:val="24"/>
          <w:szCs w:val="24"/>
        </w:rPr>
        <w:t>Пудостьское</w:t>
      </w:r>
      <w:proofErr w:type="spellEnd"/>
      <w:r w:rsidR="009F2D34" w:rsidRPr="009F2D3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Гатчинского муниципального района Ленинградской области и урегулированию конфликта</w:t>
      </w:r>
      <w:r w:rsidR="009F2D34">
        <w:rPr>
          <w:rFonts w:ascii="Times New Roman" w:hAnsi="Times New Roman" w:cs="Times New Roman"/>
          <w:bCs/>
          <w:sz w:val="24"/>
          <w:szCs w:val="24"/>
        </w:rPr>
        <w:t xml:space="preserve"> интересов</w:t>
      </w:r>
      <w:r w:rsidRP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 в течение семи рабочих дней после регистрации, на предмет наличия возможности возникновения конфликта интересов при исполнении должностных обязанностей в случае участия муниципального служащего на безвозмездной основе в управлении некоммерческой организацией</w:t>
      </w:r>
      <w:proofErr w:type="gramEnd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единоличного исполнительного органа или вхождения в состав ее коллегиального органа управления, для подготовки и принятия по заявлению решения комиссии.</w:t>
      </w:r>
    </w:p>
    <w:p w:rsidR="00320383" w:rsidRPr="000177D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(протокол) комиссии в 7-дневный срок со дня заседания комиссии направляются представителю нанимателя (работодателю).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нанимателя в течение трех рабочих дней со дня получения решения (протокола) комиссии ходатайства принимает одно из следующих решений: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которому отказано в получении разрешения представителя нанимателя (работодателя) на участие на безвозмездной основе в управлении некоммерческими организациями, может оспорить отказ в удовлетворении ходатайства 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коллегиальных органов управления в судебном порядке, установленном действующим законодательством  Российской Федерации.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представителя нанимателя оформляется в виде резолюции на ходатайстве.</w:t>
      </w:r>
    </w:p>
    <w:p w:rsidR="00320383" w:rsidRPr="009E3E22" w:rsidRDefault="00320383" w:rsidP="003203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о принятом представителем нанимателя решении вносится</w:t>
      </w:r>
      <w:r w:rsidRPr="009E3E22">
        <w:rPr>
          <w:rFonts w:ascii="Times New Roman" w:eastAsia="Times New Roman" w:hAnsi="Times New Roman" w:cs="Times New Roman"/>
          <w:color w:val="333333"/>
          <w:spacing w:val="8"/>
          <w:sz w:val="24"/>
          <w:szCs w:val="24"/>
          <w:lang w:eastAsia="ru-RU"/>
        </w:rPr>
        <w:t xml:space="preserve"> уполномоченным лицом 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журнал, предусмотренный </w:t>
      </w:r>
      <w:hyperlink w:anchor="Par2" w:history="1">
        <w:r w:rsidRPr="009E3E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</w:t>
        </w:r>
      </w:hyperlink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течение двух рабочих дней со дня получения ходатайства с резолюцией.</w:t>
      </w:r>
    </w:p>
    <w:p w:rsidR="00320383" w:rsidRPr="009E3E2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в течение трех рабочих дней со дня принятия представителем нанимателя (работодателем) решения по результатам рассмотрения заявления и мотивированного заключения на него уведомляет муниципального служащего о решении, принятом представителем нанимателя (работодателем), путем вручения муниципальному служащему копии  ходатайства под роспись с проставлением даты вручения в журнале, предусмотренном пунктом 3 настоящего Порядка.</w:t>
      </w:r>
      <w:proofErr w:type="gramEnd"/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320383" w:rsidRPr="009E3E22" w:rsidRDefault="00320383" w:rsidP="00320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3E2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Ходатайство, мотивированное заключение на него и иные материалы, связанные с рассмотрением заявления (при наличии), приобщаются к личному делу муниципального служащего.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Pr="00E8202C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0383" w:rsidRDefault="00320383" w:rsidP="0032038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1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 на участие на безвозмездной основе лиц, замещающих в администрации </w:t>
      </w:r>
      <w:proofErr w:type="spellStart"/>
      <w:r w:rsidR="009F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Пудостьского</w:t>
      </w:r>
      <w:proofErr w:type="spellEnd"/>
      <w:r w:rsidR="009F2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320383" w:rsidRPr="00E8202C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F2D34" w:rsidRDefault="00320383" w:rsidP="009F2D3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20383" w:rsidRPr="002C6907" w:rsidRDefault="009F2D34" w:rsidP="009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bookmarkStart w:id="1" w:name="_GoBack"/>
      <w:bookmarkEnd w:id="1"/>
      <w:r w:rsidR="00320383"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(фамилия, инициалы)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40"/>
      <w:bookmarkEnd w:id="2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гаражным кооперативом, садоводческим, огородническим, дачным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потребительским кооперативом, товариществом собственников недвижимости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 единоличного исполнительного органа или вхождение в состав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коллегиальных органов управления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Default="00320383" w:rsidP="0032038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</w:t>
      </w:r>
      <w:proofErr w:type="gram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управления)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_______________________________________________________________________.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Вас   разрешить  мне  участвовать  на  безвозмездной  основе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 указанной  некоммерческой  организацией в качестве единоличного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 органа или войти в состав их коллегиальног</w:t>
      </w:r>
      <w:proofErr w:type="gram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органа(</w:t>
      </w:r>
      <w:proofErr w:type="spellStart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)управления  (нужное  подчеркнуть).  Безвозмездное участие в деятельности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рганизацией___________________________________________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организацией)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_____________   _______________________(подпись)      (расшифровка подписи)</w:t>
      </w:r>
    </w:p>
    <w:p w:rsidR="00320383" w:rsidRDefault="00320383" w:rsidP="0032038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383" w:rsidRDefault="00320383" w:rsidP="0032038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383" w:rsidRPr="002C6907" w:rsidRDefault="00320383" w:rsidP="00320383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2C6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89"/>
      <w:bookmarkEnd w:id="3"/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жилищно-строительным, гаражным кооперативом, садоводческим,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огородническим, дачным потребительским кооперативом,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товариществом собственников недвижимости в качестве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единоличного исполнительного органа или вхождение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6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состав их коллегиальных органов управления</w:t>
      </w:r>
    </w:p>
    <w:p w:rsidR="00320383" w:rsidRPr="002C6907" w:rsidRDefault="00320383" w:rsidP="0032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320383" w:rsidRPr="002C6907" w:rsidTr="00BC7143">
        <w:trPr>
          <w:cantSplit/>
          <w:trHeight w:val="5350"/>
        </w:trPr>
        <w:tc>
          <w:tcPr>
            <w:tcW w:w="360" w:type="dxa"/>
            <w:textDirection w:val="btL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textDirection w:val="btLr"/>
            <w:vAlign w:val="center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320383" w:rsidRPr="002C6907" w:rsidTr="00BC7143">
        <w:trPr>
          <w:trHeight w:val="246"/>
        </w:trPr>
        <w:tc>
          <w:tcPr>
            <w:tcW w:w="36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20383" w:rsidRPr="002C6907" w:rsidTr="00BC7143">
        <w:tc>
          <w:tcPr>
            <w:tcW w:w="36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320383" w:rsidRPr="002C6907" w:rsidRDefault="00320383" w:rsidP="00BC7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7F9D" w:rsidRDefault="00457F9D"/>
    <w:sectPr w:rsidR="00457F9D" w:rsidSect="003203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3"/>
    <w:rsid w:val="00320383"/>
    <w:rsid w:val="00457F9D"/>
    <w:rsid w:val="009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2018-06-19T12:34:00Z</cp:lastPrinted>
  <dcterms:created xsi:type="dcterms:W3CDTF">2018-06-19T12:15:00Z</dcterms:created>
  <dcterms:modified xsi:type="dcterms:W3CDTF">2018-06-19T12:35:00Z</dcterms:modified>
</cp:coreProperties>
</file>