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D4" w:rsidRPr="00D93229" w:rsidRDefault="00AB1CD4" w:rsidP="00AB1CD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AB1CD4" w:rsidRPr="00D93229" w:rsidRDefault="00AB1CD4" w:rsidP="00AB1CD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AB1CD4" w:rsidRPr="00D93229" w:rsidRDefault="00AB1CD4" w:rsidP="00AB1CD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AB1CD4" w:rsidRPr="00D93229" w:rsidRDefault="00AB1CD4" w:rsidP="00AB1CD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AB1CD4" w:rsidRDefault="00AB1CD4" w:rsidP="00AB1CD4">
      <w:pPr>
        <w:rPr>
          <w:sz w:val="16"/>
          <w:szCs w:val="16"/>
        </w:rPr>
      </w:pPr>
    </w:p>
    <w:p w:rsidR="00AB1CD4" w:rsidRPr="00D93229" w:rsidRDefault="00AB1CD4" w:rsidP="00AB1CD4">
      <w:pPr>
        <w:rPr>
          <w:sz w:val="16"/>
          <w:szCs w:val="16"/>
        </w:rPr>
      </w:pPr>
    </w:p>
    <w:p w:rsidR="00AB1CD4" w:rsidRDefault="00AB1CD4" w:rsidP="00AB1CD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AB1CD4" w:rsidRDefault="00AB1CD4" w:rsidP="00AB1CD4">
      <w:pPr>
        <w:jc w:val="center"/>
        <w:rPr>
          <w:b/>
          <w:sz w:val="16"/>
          <w:szCs w:val="16"/>
        </w:rPr>
      </w:pPr>
    </w:p>
    <w:p w:rsidR="00F14542" w:rsidRPr="00D93229" w:rsidRDefault="00F14542" w:rsidP="00AB1CD4">
      <w:pPr>
        <w:jc w:val="center"/>
        <w:rPr>
          <w:b/>
          <w:sz w:val="16"/>
          <w:szCs w:val="16"/>
        </w:rPr>
      </w:pPr>
    </w:p>
    <w:p w:rsidR="00AB1CD4" w:rsidRPr="00CD1421" w:rsidRDefault="00AB1CD4" w:rsidP="00AB1C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26.02.2019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</w:t>
      </w:r>
    </w:p>
    <w:p w:rsidR="00AB1CD4" w:rsidRPr="00D93229" w:rsidRDefault="00AB1CD4" w:rsidP="00AB1CD4">
      <w:pPr>
        <w:rPr>
          <w:sz w:val="16"/>
          <w:szCs w:val="16"/>
        </w:rPr>
      </w:pPr>
    </w:p>
    <w:p w:rsidR="00AB1CD4" w:rsidRDefault="00AB1CD4" w:rsidP="00AB1CD4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</w:t>
      </w:r>
      <w:r>
        <w:rPr>
          <w:sz w:val="28"/>
          <w:szCs w:val="28"/>
        </w:rPr>
        <w:t>ения местной администрации № 504 от 03.12.2018</w:t>
      </w:r>
      <w:r>
        <w:rPr>
          <w:sz w:val="28"/>
          <w:szCs w:val="28"/>
        </w:rPr>
        <w:t>г. «</w:t>
      </w:r>
      <w:r w:rsidRPr="003A55F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8C4594">
        <w:rPr>
          <w:rFonts w:eastAsia="Calibri"/>
          <w:bCs/>
          <w:sz w:val="28"/>
          <w:szCs w:val="28"/>
          <w:lang w:eastAsia="en-US"/>
        </w:rPr>
        <w:t>«</w:t>
      </w:r>
      <w:r w:rsidRPr="00D97AEB">
        <w:rPr>
          <w:rFonts w:eastAsia="Calibri"/>
          <w:bCs/>
          <w:sz w:val="28"/>
          <w:szCs w:val="28"/>
          <w:lang w:eastAsia="en-US"/>
        </w:rPr>
        <w:t>Прием заявлений и выдача документов о согласовании переустройства и (или) перепланировки жилого помещения</w:t>
      </w:r>
      <w:r w:rsidRPr="008E1E61">
        <w:rPr>
          <w:rFonts w:eastAsia="Calibri"/>
          <w:bCs/>
          <w:sz w:val="28"/>
          <w:szCs w:val="28"/>
          <w:lang w:eastAsia="en-US"/>
        </w:rPr>
        <w:t>»</w:t>
      </w:r>
      <w:r w:rsidRPr="00897069">
        <w:rPr>
          <w:sz w:val="28"/>
          <w:szCs w:val="28"/>
        </w:rPr>
        <w:tab/>
      </w:r>
    </w:p>
    <w:p w:rsidR="00AB1CD4" w:rsidRPr="00D93229" w:rsidRDefault="00AB1CD4" w:rsidP="00AB1CD4">
      <w:pPr>
        <w:ind w:right="4854"/>
        <w:jc w:val="both"/>
        <w:rPr>
          <w:sz w:val="28"/>
          <w:szCs w:val="28"/>
        </w:rPr>
      </w:pPr>
    </w:p>
    <w:p w:rsidR="00AB1CD4" w:rsidRDefault="00AB1CD4" w:rsidP="00AB1C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Гатчинской городской прокуратуры от 19.02.2019 г.№7-68-2019, в</w:t>
      </w:r>
      <w:r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приведения нормативного правового акта в соответствие с Жилищным Кодексом Российской Федерации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AB1CD4" w:rsidRPr="009009CA" w:rsidRDefault="00AB1CD4" w:rsidP="00AB1CD4">
      <w:pPr>
        <w:ind w:firstLine="720"/>
        <w:jc w:val="both"/>
        <w:rPr>
          <w:sz w:val="28"/>
          <w:szCs w:val="28"/>
        </w:rPr>
      </w:pPr>
    </w:p>
    <w:p w:rsidR="00AB1CD4" w:rsidRPr="00D93229" w:rsidRDefault="00AB1CD4" w:rsidP="00AB1CD4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AB1CD4" w:rsidRPr="00AB1CD4" w:rsidRDefault="00AB1CD4" w:rsidP="00AB1CD4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</w:t>
      </w:r>
      <w:r>
        <w:rPr>
          <w:szCs w:val="28"/>
        </w:rPr>
        <w:t>в</w:t>
      </w:r>
      <w:r>
        <w:rPr>
          <w:szCs w:val="28"/>
        </w:rPr>
        <w:t xml:space="preserve"> </w:t>
      </w:r>
      <w:r w:rsidRPr="00595B6D">
        <w:rPr>
          <w:szCs w:val="28"/>
        </w:rPr>
        <w:t>постановлени</w:t>
      </w:r>
      <w:r>
        <w:rPr>
          <w:szCs w:val="28"/>
        </w:rPr>
        <w:t>е</w:t>
      </w:r>
      <w:r w:rsidRPr="00595B6D">
        <w:rPr>
          <w:szCs w:val="28"/>
        </w:rPr>
        <w:t xml:space="preserve"> </w:t>
      </w:r>
      <w:r>
        <w:rPr>
          <w:szCs w:val="28"/>
        </w:rPr>
        <w:t>№ 504 от 03.12.2018г. «</w:t>
      </w:r>
      <w:r w:rsidRPr="003A55F0">
        <w:rPr>
          <w:rFonts w:eastAsia="Calibri"/>
          <w:bCs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8C4594">
        <w:rPr>
          <w:rFonts w:eastAsia="Calibri"/>
          <w:bCs/>
          <w:szCs w:val="28"/>
          <w:lang w:eastAsia="en-US"/>
        </w:rPr>
        <w:t>«</w:t>
      </w:r>
      <w:r w:rsidRPr="00D97AEB">
        <w:rPr>
          <w:rFonts w:eastAsia="Calibri"/>
          <w:bCs/>
          <w:szCs w:val="28"/>
          <w:lang w:eastAsia="en-US"/>
        </w:rPr>
        <w:t>Прием заявлений и выдача документов о согласовании переустройства и (или) перепланировки жилого помещения</w:t>
      </w:r>
      <w:r w:rsidRPr="008E1E61">
        <w:rPr>
          <w:rFonts w:eastAsia="Calibri"/>
          <w:bCs/>
          <w:szCs w:val="28"/>
          <w:lang w:eastAsia="en-US"/>
        </w:rPr>
        <w:t>»</w:t>
      </w:r>
      <w:r>
        <w:rPr>
          <w:color w:val="000000"/>
          <w:szCs w:val="28"/>
        </w:rPr>
        <w:t>:</w:t>
      </w:r>
    </w:p>
    <w:p w:rsidR="00AB1CD4" w:rsidRPr="0063757F" w:rsidRDefault="00AB1CD4" w:rsidP="00AB1CD4">
      <w:pPr>
        <w:pStyle w:val="a3"/>
        <w:ind w:left="720"/>
        <w:jc w:val="both"/>
      </w:pPr>
      <w:r w:rsidRPr="00E44C49">
        <w:rPr>
          <w:b/>
          <w:color w:val="000000"/>
          <w:szCs w:val="28"/>
        </w:rPr>
        <w:t>1.1</w:t>
      </w:r>
      <w:r>
        <w:rPr>
          <w:color w:val="000000"/>
          <w:szCs w:val="28"/>
        </w:rPr>
        <w:t xml:space="preserve"> </w:t>
      </w:r>
      <w:r w:rsidR="00E44C49">
        <w:rPr>
          <w:color w:val="000000"/>
          <w:szCs w:val="28"/>
        </w:rPr>
        <w:t>в пункте 1 п</w:t>
      </w:r>
      <w:r>
        <w:rPr>
          <w:color w:val="000000"/>
          <w:szCs w:val="28"/>
        </w:rPr>
        <w:t>остановления, слова «жилого помещения» заменить словами «помещения в многоквартирном доме».</w:t>
      </w:r>
    </w:p>
    <w:p w:rsidR="00AB1CD4" w:rsidRDefault="00AB1CD4" w:rsidP="00F14542">
      <w:pPr>
        <w:pStyle w:val="a3"/>
        <w:ind w:firstLine="709"/>
        <w:jc w:val="both"/>
        <w:rPr>
          <w:szCs w:val="28"/>
        </w:rPr>
      </w:pPr>
      <w:r w:rsidRPr="00AB1CD4">
        <w:rPr>
          <w:b/>
          <w:szCs w:val="28"/>
        </w:rPr>
        <w:t>2.</w:t>
      </w:r>
      <w:r>
        <w:rPr>
          <w:szCs w:val="28"/>
        </w:rPr>
        <w:t xml:space="preserve"> </w:t>
      </w: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>
        <w:rPr>
          <w:szCs w:val="28"/>
        </w:rPr>
        <w:t>п</w:t>
      </w:r>
      <w:r w:rsidRPr="00595B6D">
        <w:rPr>
          <w:szCs w:val="28"/>
        </w:rPr>
        <w:t>остановлени</w:t>
      </w:r>
      <w:r>
        <w:rPr>
          <w:szCs w:val="28"/>
        </w:rPr>
        <w:t>ю</w:t>
      </w:r>
      <w:r w:rsidRPr="00E44C49">
        <w:rPr>
          <w:szCs w:val="28"/>
        </w:rPr>
        <w:t>:</w:t>
      </w:r>
    </w:p>
    <w:p w:rsidR="00E44C49" w:rsidRDefault="00E44C49" w:rsidP="00AB1CD4">
      <w:pPr>
        <w:pStyle w:val="a3"/>
        <w:ind w:left="720"/>
        <w:jc w:val="both"/>
        <w:rPr>
          <w:color w:val="000000"/>
          <w:szCs w:val="28"/>
        </w:rPr>
      </w:pPr>
      <w:r w:rsidRPr="00E44C49">
        <w:rPr>
          <w:b/>
          <w:szCs w:val="28"/>
        </w:rPr>
        <w:t>2.</w:t>
      </w:r>
      <w:r w:rsidRPr="00E44C49">
        <w:t xml:space="preserve">1 </w:t>
      </w:r>
      <w:r>
        <w:t xml:space="preserve">в названии Приложения слова </w:t>
      </w:r>
      <w:r>
        <w:rPr>
          <w:color w:val="000000"/>
          <w:szCs w:val="28"/>
        </w:rPr>
        <w:t>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E44C49" w:rsidRDefault="00E44C49" w:rsidP="00AB1CD4">
      <w:pPr>
        <w:pStyle w:val="a3"/>
        <w:ind w:left="720"/>
        <w:jc w:val="both"/>
        <w:rPr>
          <w:color w:val="000000"/>
          <w:szCs w:val="28"/>
        </w:rPr>
      </w:pPr>
      <w:r w:rsidRPr="00E44C49">
        <w:rPr>
          <w:b/>
          <w:szCs w:val="28"/>
        </w:rPr>
        <w:t>2.2</w:t>
      </w:r>
      <w:r w:rsidRPr="00E44C49">
        <w:rPr>
          <w:szCs w:val="28"/>
        </w:rPr>
        <w:t xml:space="preserve"> в пункте 1.1</w:t>
      </w:r>
      <w:r>
        <w:rPr>
          <w:b/>
          <w:szCs w:val="28"/>
        </w:rPr>
        <w:t xml:space="preserve"> </w:t>
      </w:r>
      <w:r w:rsidRPr="00E44C49">
        <w:rPr>
          <w:szCs w:val="28"/>
        </w:rPr>
        <w:t>Приложения слова</w:t>
      </w:r>
      <w:r>
        <w:rPr>
          <w:szCs w:val="28"/>
        </w:rPr>
        <w:t xml:space="preserve"> </w:t>
      </w:r>
      <w:r>
        <w:rPr>
          <w:color w:val="000000"/>
          <w:szCs w:val="28"/>
        </w:rPr>
        <w:t>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E44C49" w:rsidRDefault="00E44C49" w:rsidP="00AB1CD4">
      <w:pPr>
        <w:pStyle w:val="a3"/>
        <w:ind w:left="720"/>
        <w:jc w:val="both"/>
        <w:rPr>
          <w:szCs w:val="28"/>
        </w:rPr>
      </w:pPr>
      <w:r w:rsidRPr="00E44C49">
        <w:rPr>
          <w:b/>
          <w:szCs w:val="28"/>
        </w:rPr>
        <w:lastRenderedPageBreak/>
        <w:t>2.3</w:t>
      </w:r>
      <w:r w:rsidRPr="00E44C49">
        <w:rPr>
          <w:szCs w:val="28"/>
        </w:rPr>
        <w:t xml:space="preserve"> в пункте 1.9</w:t>
      </w:r>
      <w:r>
        <w:rPr>
          <w:szCs w:val="28"/>
        </w:rPr>
        <w:t xml:space="preserve"> Приложения</w:t>
      </w:r>
      <w:r w:rsidRPr="00E44C49">
        <w:rPr>
          <w:szCs w:val="28"/>
        </w:rPr>
        <w:t xml:space="preserve"> слова «жилого» исключить</w:t>
      </w:r>
      <w:r>
        <w:rPr>
          <w:szCs w:val="28"/>
        </w:rPr>
        <w:t>;</w:t>
      </w:r>
    </w:p>
    <w:p w:rsidR="00E44C49" w:rsidRDefault="00E44C49" w:rsidP="00AB1CD4">
      <w:pPr>
        <w:pStyle w:val="a3"/>
        <w:ind w:left="720"/>
        <w:jc w:val="both"/>
        <w:rPr>
          <w:color w:val="000000"/>
          <w:szCs w:val="28"/>
        </w:rPr>
      </w:pPr>
      <w:r w:rsidRPr="00E44C49">
        <w:rPr>
          <w:b/>
          <w:color w:val="000000"/>
          <w:szCs w:val="28"/>
        </w:rPr>
        <w:t>2.4</w:t>
      </w:r>
      <w:r>
        <w:rPr>
          <w:color w:val="000000"/>
          <w:szCs w:val="28"/>
        </w:rPr>
        <w:t xml:space="preserve"> в пункте 2.1 </w:t>
      </w:r>
      <w:r w:rsidR="001252AE">
        <w:rPr>
          <w:color w:val="000000"/>
          <w:szCs w:val="28"/>
        </w:rPr>
        <w:t>Приложения</w:t>
      </w:r>
      <w:r>
        <w:rPr>
          <w:color w:val="000000"/>
          <w:szCs w:val="28"/>
        </w:rPr>
        <w:t xml:space="preserve"> </w:t>
      </w:r>
      <w:r>
        <w:t xml:space="preserve">слова </w:t>
      </w:r>
      <w:r>
        <w:rPr>
          <w:color w:val="000000"/>
          <w:szCs w:val="28"/>
        </w:rPr>
        <w:t>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доме»;</w:t>
      </w:r>
    </w:p>
    <w:p w:rsidR="00E44C49" w:rsidRDefault="00E44C49" w:rsidP="00AB1CD4">
      <w:pPr>
        <w:pStyle w:val="a3"/>
        <w:ind w:left="720"/>
        <w:jc w:val="both"/>
        <w:rPr>
          <w:color w:val="000000"/>
          <w:szCs w:val="28"/>
        </w:rPr>
      </w:pPr>
      <w:r w:rsidRPr="00E44C49">
        <w:rPr>
          <w:b/>
          <w:color w:val="000000"/>
          <w:szCs w:val="28"/>
        </w:rPr>
        <w:t>2.5</w:t>
      </w:r>
      <w:r>
        <w:rPr>
          <w:color w:val="000000"/>
          <w:szCs w:val="28"/>
        </w:rPr>
        <w:t xml:space="preserve"> в пункте 2.3 </w:t>
      </w:r>
      <w:r w:rsidR="001252AE">
        <w:rPr>
          <w:color w:val="000000"/>
          <w:szCs w:val="28"/>
        </w:rPr>
        <w:t>Приложения</w:t>
      </w:r>
      <w:r>
        <w:rPr>
          <w:color w:val="000000"/>
          <w:szCs w:val="28"/>
        </w:rPr>
        <w:t xml:space="preserve"> </w:t>
      </w:r>
      <w:r>
        <w:t xml:space="preserve">слова </w:t>
      </w:r>
      <w:r>
        <w:rPr>
          <w:color w:val="000000"/>
          <w:szCs w:val="28"/>
        </w:rPr>
        <w:t>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E44C49" w:rsidRDefault="00E44C49" w:rsidP="00AB1CD4">
      <w:pPr>
        <w:pStyle w:val="a3"/>
        <w:ind w:left="720"/>
        <w:jc w:val="both"/>
        <w:rPr>
          <w:color w:val="000000"/>
          <w:szCs w:val="28"/>
        </w:rPr>
      </w:pPr>
      <w:r w:rsidRPr="001252AE">
        <w:rPr>
          <w:b/>
          <w:color w:val="000000"/>
          <w:szCs w:val="28"/>
        </w:rPr>
        <w:t>2.6</w:t>
      </w:r>
      <w:r w:rsidRPr="001252AE">
        <w:rPr>
          <w:color w:val="000000"/>
          <w:szCs w:val="28"/>
        </w:rPr>
        <w:t xml:space="preserve"> </w:t>
      </w:r>
      <w:r w:rsidR="001252AE" w:rsidRPr="001252AE">
        <w:rPr>
          <w:color w:val="000000"/>
          <w:szCs w:val="28"/>
        </w:rPr>
        <w:t xml:space="preserve">в пункте 2.6 Приложения </w:t>
      </w:r>
      <w:r w:rsidR="001252AE">
        <w:rPr>
          <w:color w:val="000000"/>
          <w:szCs w:val="28"/>
        </w:rPr>
        <w:t xml:space="preserve">слова </w:t>
      </w:r>
      <w:r w:rsidR="001252AE">
        <w:rPr>
          <w:color w:val="000000"/>
          <w:szCs w:val="28"/>
        </w:rPr>
        <w:t>«жилого помещения»</w:t>
      </w:r>
      <w:r w:rsidR="001252AE" w:rsidRPr="00E44C49">
        <w:rPr>
          <w:color w:val="000000"/>
          <w:szCs w:val="28"/>
        </w:rPr>
        <w:t xml:space="preserve"> </w:t>
      </w:r>
      <w:r w:rsidR="001252AE">
        <w:rPr>
          <w:color w:val="000000"/>
          <w:szCs w:val="28"/>
        </w:rPr>
        <w:t>заменить словами «помещения в многоквартирном доме»</w:t>
      </w:r>
      <w:r w:rsidR="001252AE">
        <w:rPr>
          <w:color w:val="000000"/>
          <w:szCs w:val="28"/>
        </w:rPr>
        <w:t>;</w:t>
      </w: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2.7 </w:t>
      </w:r>
      <w:r>
        <w:rPr>
          <w:color w:val="000000"/>
          <w:szCs w:val="28"/>
        </w:rPr>
        <w:t xml:space="preserve">в подпункте 2 пункта 2.7 Приложения </w:t>
      </w:r>
      <w:r>
        <w:rPr>
          <w:color w:val="000000"/>
          <w:szCs w:val="28"/>
        </w:rPr>
        <w:t>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доме»;</w:t>
      </w: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2.8 </w:t>
      </w:r>
      <w:r w:rsidRPr="001252AE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подпункте 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пункта 2.7 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  <w:r w:rsidRPr="001252AE">
        <w:rPr>
          <w:b/>
          <w:color w:val="000000"/>
          <w:szCs w:val="28"/>
        </w:rPr>
        <w:t xml:space="preserve">2.9 </w:t>
      </w:r>
      <w:r>
        <w:rPr>
          <w:color w:val="000000"/>
          <w:szCs w:val="28"/>
        </w:rPr>
        <w:t>в подпункте 1 пункта 2.11 Приложения слово «жилого» - исключить;</w:t>
      </w: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2.10 </w:t>
      </w:r>
      <w:r>
        <w:rPr>
          <w:color w:val="000000"/>
          <w:szCs w:val="28"/>
        </w:rPr>
        <w:t xml:space="preserve">в подпункте 3 </w:t>
      </w:r>
      <w:r>
        <w:rPr>
          <w:color w:val="000000"/>
          <w:szCs w:val="28"/>
        </w:rPr>
        <w:t>пункта 2.11</w:t>
      </w:r>
      <w:r>
        <w:rPr>
          <w:color w:val="000000"/>
          <w:szCs w:val="28"/>
        </w:rPr>
        <w:t xml:space="preserve"> Приложения</w:t>
      </w:r>
      <w:r>
        <w:rPr>
          <w:color w:val="000000"/>
          <w:szCs w:val="28"/>
        </w:rPr>
        <w:t xml:space="preserve"> слово «жилого» - исключить</w:t>
      </w:r>
      <w:r>
        <w:rPr>
          <w:color w:val="000000"/>
          <w:szCs w:val="28"/>
        </w:rPr>
        <w:t>;</w:t>
      </w: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  <w:r w:rsidRPr="001252AE">
        <w:rPr>
          <w:b/>
          <w:color w:val="000000"/>
          <w:szCs w:val="28"/>
        </w:rPr>
        <w:t xml:space="preserve">2.11 </w:t>
      </w:r>
      <w:r w:rsidRPr="001252AE">
        <w:rPr>
          <w:color w:val="000000"/>
          <w:szCs w:val="28"/>
        </w:rPr>
        <w:t>в пункте 4.1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доме»;</w:t>
      </w: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2.12 </w:t>
      </w:r>
      <w:r w:rsidRPr="001252AE"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пункте 4.2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2.13 </w:t>
      </w:r>
      <w:r w:rsidRPr="001252AE"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пункте 4.3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2.14 </w:t>
      </w:r>
      <w:r w:rsidRPr="001252AE"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пункте 4.4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2.15 </w:t>
      </w:r>
      <w:r w:rsidRPr="001252AE"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пункте 4.5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2.16 </w:t>
      </w:r>
      <w:r w:rsidRPr="001252AE"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пункте 4.6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1252AE" w:rsidRDefault="001252AE" w:rsidP="001252AE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2.17</w:t>
      </w:r>
      <w:r>
        <w:rPr>
          <w:b/>
          <w:color w:val="000000"/>
          <w:szCs w:val="28"/>
        </w:rPr>
        <w:t xml:space="preserve"> </w:t>
      </w:r>
      <w:r w:rsidRPr="001252AE"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пункте 4.7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доме»;</w:t>
      </w:r>
    </w:p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2.18</w:t>
      </w:r>
      <w:r>
        <w:rPr>
          <w:b/>
          <w:color w:val="000000"/>
          <w:szCs w:val="28"/>
        </w:rPr>
        <w:t xml:space="preserve"> </w:t>
      </w:r>
      <w:r w:rsidRPr="001252AE"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пункте 4.9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доме»;</w:t>
      </w:r>
    </w:p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2.19</w:t>
      </w:r>
      <w:r>
        <w:rPr>
          <w:b/>
          <w:color w:val="000000"/>
          <w:szCs w:val="28"/>
        </w:rPr>
        <w:t xml:space="preserve"> </w:t>
      </w:r>
      <w:r w:rsidRPr="001252AE"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пункте 5.1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доме»;</w:t>
      </w:r>
    </w:p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2.20</w:t>
      </w:r>
      <w:r>
        <w:rPr>
          <w:b/>
          <w:color w:val="000000"/>
          <w:szCs w:val="28"/>
        </w:rPr>
        <w:t xml:space="preserve"> </w:t>
      </w:r>
      <w:r w:rsidRPr="001252AE">
        <w:rPr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пункте </w:t>
      </w:r>
      <w:r>
        <w:rPr>
          <w:color w:val="000000"/>
          <w:szCs w:val="28"/>
        </w:rPr>
        <w:t>4.10</w:t>
      </w:r>
      <w:r>
        <w:rPr>
          <w:color w:val="000000"/>
          <w:szCs w:val="28"/>
        </w:rPr>
        <w:t>Приложения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доме»;</w:t>
      </w:r>
    </w:p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  <w:r w:rsidRPr="00316B03">
        <w:rPr>
          <w:b/>
          <w:color w:val="000000"/>
          <w:szCs w:val="28"/>
        </w:rPr>
        <w:t>2.21</w:t>
      </w:r>
      <w:r>
        <w:rPr>
          <w:color w:val="000000"/>
          <w:szCs w:val="28"/>
        </w:rPr>
        <w:t xml:space="preserve"> в Приложении №2 к Административному регламенту </w:t>
      </w:r>
      <w:r>
        <w:rPr>
          <w:color w:val="000000"/>
          <w:szCs w:val="28"/>
        </w:rPr>
        <w:t>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  <w:r w:rsidRPr="00316B03">
        <w:rPr>
          <w:b/>
          <w:color w:val="000000"/>
          <w:szCs w:val="28"/>
        </w:rPr>
        <w:t>2.22</w:t>
      </w:r>
      <w:r>
        <w:rPr>
          <w:color w:val="000000"/>
          <w:szCs w:val="28"/>
        </w:rPr>
        <w:t xml:space="preserve"> в Приложении №5</w:t>
      </w:r>
      <w:r>
        <w:rPr>
          <w:color w:val="000000"/>
          <w:szCs w:val="28"/>
        </w:rPr>
        <w:t xml:space="preserve"> к Административному регламенту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;</w:t>
      </w:r>
    </w:p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2.23 </w:t>
      </w:r>
      <w:r>
        <w:rPr>
          <w:color w:val="000000"/>
          <w:szCs w:val="28"/>
        </w:rPr>
        <w:t>в Приложении №6</w:t>
      </w:r>
      <w:r>
        <w:rPr>
          <w:color w:val="000000"/>
          <w:szCs w:val="28"/>
        </w:rPr>
        <w:t xml:space="preserve"> к Административному регламенту слова «жилого помещения»</w:t>
      </w:r>
      <w:r w:rsidRPr="00E44C4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заменить словами «помещения в многоквартирном доме»</w:t>
      </w:r>
      <w:r>
        <w:rPr>
          <w:color w:val="000000"/>
          <w:szCs w:val="28"/>
        </w:rPr>
        <w:t>.</w:t>
      </w:r>
    </w:p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</w:p>
    <w:p w:rsidR="00316B03" w:rsidRPr="00D849C8" w:rsidRDefault="00316B03" w:rsidP="00316B0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97069">
        <w:rPr>
          <w:b/>
          <w:sz w:val="28"/>
          <w:szCs w:val="28"/>
        </w:rPr>
        <w:t>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316B03" w:rsidRPr="00D849C8" w:rsidRDefault="00316B03" w:rsidP="00316B0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97069">
        <w:rPr>
          <w:b/>
          <w:sz w:val="28"/>
          <w:szCs w:val="28"/>
        </w:rPr>
        <w:t>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6B03" w:rsidRDefault="00316B03" w:rsidP="00316B03"/>
    <w:p w:rsidR="00316B03" w:rsidRDefault="00316B03" w:rsidP="00316B03"/>
    <w:p w:rsidR="00316B03" w:rsidRDefault="00316B03" w:rsidP="00316B03"/>
    <w:p w:rsidR="00316B03" w:rsidRPr="00D93229" w:rsidRDefault="00316B03" w:rsidP="0031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316B03" w:rsidRDefault="00316B03" w:rsidP="00316B03"/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  <w:bookmarkStart w:id="0" w:name="_GoBack"/>
      <w:bookmarkEnd w:id="0"/>
    </w:p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</w:p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</w:p>
    <w:p w:rsidR="00316B03" w:rsidRDefault="00316B03" w:rsidP="00316B03">
      <w:pPr>
        <w:pStyle w:val="a3"/>
        <w:ind w:left="720"/>
        <w:jc w:val="both"/>
        <w:rPr>
          <w:color w:val="000000"/>
          <w:szCs w:val="28"/>
        </w:rPr>
      </w:pPr>
    </w:p>
    <w:p w:rsidR="00316B03" w:rsidRDefault="00316B03" w:rsidP="001252AE">
      <w:pPr>
        <w:pStyle w:val="a3"/>
        <w:ind w:left="720"/>
        <w:jc w:val="both"/>
        <w:rPr>
          <w:color w:val="000000"/>
          <w:szCs w:val="28"/>
        </w:rPr>
      </w:pPr>
    </w:p>
    <w:p w:rsidR="001252AE" w:rsidRDefault="001252AE" w:rsidP="001252AE">
      <w:pPr>
        <w:pStyle w:val="a3"/>
        <w:ind w:left="720"/>
        <w:jc w:val="both"/>
        <w:rPr>
          <w:color w:val="000000"/>
          <w:szCs w:val="28"/>
        </w:rPr>
      </w:pP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</w:p>
    <w:p w:rsidR="001252AE" w:rsidRDefault="001252AE" w:rsidP="00AB1CD4">
      <w:pPr>
        <w:pStyle w:val="a3"/>
        <w:ind w:left="720"/>
        <w:jc w:val="both"/>
        <w:rPr>
          <w:color w:val="000000"/>
          <w:szCs w:val="28"/>
        </w:rPr>
      </w:pPr>
    </w:p>
    <w:p w:rsidR="001252AE" w:rsidRPr="001252AE" w:rsidRDefault="001252AE" w:rsidP="00AB1CD4">
      <w:pPr>
        <w:pStyle w:val="a3"/>
        <w:ind w:left="720"/>
        <w:jc w:val="both"/>
        <w:rPr>
          <w:b/>
          <w:color w:val="000000"/>
          <w:szCs w:val="28"/>
        </w:rPr>
      </w:pPr>
    </w:p>
    <w:p w:rsidR="00E44C49" w:rsidRPr="00E44C49" w:rsidRDefault="00E44C49" w:rsidP="00AB1CD4">
      <w:pPr>
        <w:pStyle w:val="a3"/>
        <w:ind w:left="720"/>
        <w:jc w:val="both"/>
        <w:rPr>
          <w:color w:val="000000"/>
          <w:szCs w:val="28"/>
        </w:rPr>
      </w:pPr>
    </w:p>
    <w:p w:rsidR="00E44C49" w:rsidRPr="00E44C49" w:rsidRDefault="00E44C49" w:rsidP="00AB1CD4">
      <w:pPr>
        <w:pStyle w:val="a3"/>
        <w:ind w:left="720"/>
        <w:jc w:val="both"/>
      </w:pPr>
    </w:p>
    <w:p w:rsidR="00D05F84" w:rsidRDefault="00D05F84" w:rsidP="00AB1CD4"/>
    <w:sectPr w:rsidR="00D0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4"/>
    <w:rsid w:val="001252AE"/>
    <w:rsid w:val="00316B03"/>
    <w:rsid w:val="00AB1CD4"/>
    <w:rsid w:val="00CE5E2D"/>
    <w:rsid w:val="00D05F84"/>
    <w:rsid w:val="00E44C49"/>
    <w:rsid w:val="00F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1C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1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1C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1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2019-02-28T12:11:00Z</cp:lastPrinted>
  <dcterms:created xsi:type="dcterms:W3CDTF">2019-02-28T11:29:00Z</dcterms:created>
  <dcterms:modified xsi:type="dcterms:W3CDTF">2019-02-28T12:34:00Z</dcterms:modified>
</cp:coreProperties>
</file>