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E53431" w:rsidRPr="009238CF" w:rsidRDefault="00E53431" w:rsidP="00E53431">
      <w:pPr>
        <w:pStyle w:val="af0"/>
        <w:ind w:left="0" w:right="41" w:firstLine="709"/>
        <w:rPr>
          <w:rFonts w:ascii="Times New Roman" w:hAnsi="Times New Roman" w:cs="Times New Roman"/>
          <w:color w:val="auto"/>
          <w:sz w:val="28"/>
          <w:szCs w:val="28"/>
        </w:rPr>
      </w:pP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CD1122" w:rsidP="00E53431">
      <w:pPr>
        <w:pStyle w:val="a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29</w:t>
      </w:r>
      <w:r w:rsidR="00E53431" w:rsidRPr="009238CF">
        <w:rPr>
          <w:rFonts w:ascii="Times New Roman" w:hAnsi="Times New Roman" w:cs="Times New Roman"/>
          <w:color w:val="auto"/>
          <w:sz w:val="28"/>
          <w:szCs w:val="28"/>
        </w:rPr>
        <w:t>.0</w:t>
      </w:r>
      <w:r>
        <w:rPr>
          <w:rFonts w:ascii="Times New Roman" w:hAnsi="Times New Roman" w:cs="Times New Roman"/>
          <w:color w:val="auto"/>
          <w:sz w:val="28"/>
          <w:szCs w:val="28"/>
        </w:rPr>
        <w:t>8</w:t>
      </w:r>
      <w:r w:rsidR="00417719">
        <w:rPr>
          <w:rFonts w:ascii="Times New Roman" w:hAnsi="Times New Roman" w:cs="Times New Roman"/>
          <w:color w:val="auto"/>
          <w:sz w:val="28"/>
          <w:szCs w:val="28"/>
        </w:rPr>
        <w:t>.2024</w:t>
      </w:r>
      <w:r w:rsidR="00E53431">
        <w:rPr>
          <w:rFonts w:ascii="Times New Roman" w:hAnsi="Times New Roman" w:cs="Times New Roman"/>
          <w:color w:val="auto"/>
          <w:sz w:val="28"/>
          <w:szCs w:val="28"/>
        </w:rPr>
        <w:t xml:space="preserve"> г.</w:t>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t xml:space="preserve">                </w:t>
      </w:r>
      <w:r w:rsidR="00E53431"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461</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004B7959" w:rsidRPr="004B7959">
        <w:rPr>
          <w:rFonts w:ascii="Times New Roman" w:hAnsi="Times New Roman" w:cs="Times New Roman"/>
          <w:b w:val="0"/>
          <w:color w:val="auto"/>
          <w:sz w:val="28"/>
          <w:szCs w:val="28"/>
        </w:rPr>
        <w:t>предоставления муниципальной услуги «Присвоение, изменение и аннулирование адресов»</w:t>
      </w:r>
    </w:p>
    <w:p w:rsidR="00E53431"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Пудостьского сельского поселения</w:t>
      </w:r>
    </w:p>
    <w:p w:rsidR="00E53431" w:rsidRPr="009238CF" w:rsidRDefault="00E53431" w:rsidP="00E53431">
      <w:pPr>
        <w:pStyle w:val="af0"/>
        <w:ind w:left="0" w:right="41" w:firstLine="709"/>
        <w:jc w:val="both"/>
        <w:rPr>
          <w:rFonts w:ascii="Times New Roman" w:hAnsi="Times New Roman" w:cs="Times New Roman"/>
          <w:color w:val="auto"/>
          <w:sz w:val="28"/>
          <w:szCs w:val="28"/>
        </w:rPr>
      </w:pPr>
    </w:p>
    <w:p w:rsidR="00E53431" w:rsidRPr="009238CF" w:rsidRDefault="00E53431" w:rsidP="00E53431">
      <w:pPr>
        <w:pStyle w:val="a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4B7959" w:rsidRPr="004B7959">
        <w:rPr>
          <w:rFonts w:ascii="Times New Roman" w:hAnsi="Times New Roman" w:cs="Times New Roman"/>
          <w:b w:val="0"/>
          <w:color w:val="auto"/>
          <w:sz w:val="28"/>
          <w:szCs w:val="28"/>
        </w:rPr>
        <w:t>«Присвоение, изменение и аннулирование адресов»</w:t>
      </w:r>
      <w:r w:rsidR="004B7959">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53431"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E53431" w:rsidRDefault="00CD4DC3" w:rsidP="00CD4DC3">
      <w:pPr>
        <w:pStyle w:val="af"/>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С момента вступления наст</w:t>
      </w:r>
      <w:r>
        <w:rPr>
          <w:rFonts w:ascii="Times New Roman" w:hAnsi="Times New Roman" w:cs="Times New Roman"/>
          <w:sz w:val="28"/>
          <w:szCs w:val="28"/>
        </w:rPr>
        <w:t xml:space="preserve">оящего постановления в законную </w:t>
      </w:r>
      <w:r w:rsidR="00E53431" w:rsidRPr="00CF5133">
        <w:rPr>
          <w:rFonts w:ascii="Times New Roman" w:hAnsi="Times New Roman" w:cs="Times New Roman"/>
          <w:sz w:val="28"/>
          <w:szCs w:val="28"/>
        </w:rPr>
        <w:t>силу, признать утратившими силу:</w:t>
      </w:r>
    </w:p>
    <w:p w:rsidR="00E53431" w:rsidRPr="00E53431" w:rsidRDefault="00E53431" w:rsidP="00E53431">
      <w:pPr>
        <w:widowControl w:val="0"/>
        <w:shd w:val="clear" w:color="auto" w:fill="FFFFFF"/>
        <w:autoSpaceDE w:val="0"/>
        <w:autoSpaceDN w:val="0"/>
        <w:adjustRightInd w:val="0"/>
        <w:jc w:val="both"/>
        <w:outlineLvl w:val="0"/>
        <w:rPr>
          <w:sz w:val="28"/>
          <w:szCs w:val="28"/>
        </w:rPr>
      </w:pPr>
      <w:r>
        <w:rPr>
          <w:sz w:val="28"/>
          <w:szCs w:val="28"/>
        </w:rPr>
        <w:t xml:space="preserve">- постановление администрации от </w:t>
      </w:r>
      <w:r w:rsidR="00CD1122">
        <w:rPr>
          <w:sz w:val="28"/>
          <w:szCs w:val="28"/>
        </w:rPr>
        <w:t>07.06.2024</w:t>
      </w:r>
      <w:r w:rsidR="004B7959">
        <w:rPr>
          <w:sz w:val="28"/>
          <w:szCs w:val="28"/>
        </w:rPr>
        <w:t xml:space="preserve"> г.</w:t>
      </w:r>
      <w:r>
        <w:rPr>
          <w:sz w:val="28"/>
          <w:szCs w:val="28"/>
        </w:rPr>
        <w:t xml:space="preserve"> №</w:t>
      </w:r>
      <w:r w:rsidR="00CD1122">
        <w:rPr>
          <w:sz w:val="28"/>
          <w:szCs w:val="28"/>
        </w:rPr>
        <w:t xml:space="preserve"> 299</w:t>
      </w:r>
      <w:r>
        <w:rPr>
          <w:sz w:val="28"/>
          <w:szCs w:val="28"/>
        </w:rPr>
        <w:t xml:space="preserve"> «</w:t>
      </w:r>
      <w:r w:rsidR="004B7959">
        <w:rPr>
          <w:sz w:val="28"/>
          <w:szCs w:val="28"/>
        </w:rPr>
        <w:t xml:space="preserve">«Об </w:t>
      </w:r>
      <w:r w:rsidR="004B7959" w:rsidRPr="00264D66">
        <w:rPr>
          <w:sz w:val="28"/>
          <w:szCs w:val="28"/>
        </w:rPr>
        <w:t xml:space="preserve">утверждении административного регламента предоставления муниципальной услуги </w:t>
      </w:r>
      <w:r w:rsidR="004B7959" w:rsidRPr="00264D66">
        <w:rPr>
          <w:sz w:val="28"/>
          <w:szCs w:val="28"/>
        </w:rPr>
        <w:lastRenderedPageBreak/>
        <w:t>«Присвоение, изменение и аннулирование адресов»</w:t>
      </w:r>
      <w:r>
        <w:rPr>
          <w:sz w:val="28"/>
          <w:szCs w:val="28"/>
        </w:rPr>
        <w:t>;</w:t>
      </w:r>
    </w:p>
    <w:p w:rsidR="00E53431" w:rsidRPr="00CF5133" w:rsidRDefault="00CD4DC3" w:rsidP="00CD4DC3">
      <w:pPr>
        <w:widowControl w:val="0"/>
        <w:shd w:val="clear" w:color="auto" w:fill="FFFFFF"/>
        <w:autoSpaceDE w:val="0"/>
        <w:autoSpaceDN w:val="0"/>
        <w:adjustRightInd w:val="0"/>
        <w:jc w:val="both"/>
        <w:outlineLvl w:val="0"/>
        <w:rPr>
          <w:sz w:val="28"/>
          <w:szCs w:val="28"/>
        </w:rPr>
      </w:pPr>
      <w:r>
        <w:rPr>
          <w:sz w:val="28"/>
          <w:szCs w:val="28"/>
        </w:rPr>
        <w:t xml:space="preserve">      5. </w:t>
      </w:r>
      <w:r w:rsidR="00E53431" w:rsidRPr="00CF5133">
        <w:rPr>
          <w:sz w:val="28"/>
          <w:szCs w:val="28"/>
        </w:rPr>
        <w:t>Контроль за исполнением настоящего постановления оставляю за собой.</w:t>
      </w:r>
    </w:p>
    <w:p w:rsidR="00E53431" w:rsidRPr="004F4591" w:rsidRDefault="00E53431" w:rsidP="00E53431">
      <w:pPr>
        <w:shd w:val="clear" w:color="auto" w:fill="FFFFFF"/>
        <w:autoSpaceDE w:val="0"/>
        <w:autoSpaceDN w:val="0"/>
        <w:adjustRightInd w:val="0"/>
        <w:jc w:val="both"/>
        <w:rPr>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Default="00521743" w:rsidP="00E53431">
      <w:pPr>
        <w:pStyle w:val="a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 администрации</w:t>
      </w:r>
    </w:p>
    <w:p w:rsidR="00521743" w:rsidRDefault="00521743" w:rsidP="00E53431">
      <w:pPr>
        <w:pStyle w:val="a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                                                    Е.Н. Иваева</w:t>
      </w:r>
    </w:p>
    <w:p w:rsidR="00E53431" w:rsidRDefault="00F92DDF" w:rsidP="00E53431">
      <w:pPr>
        <w:jc w:val="both"/>
        <w:rPr>
          <w:b/>
          <w:kern w:val="2"/>
        </w:rPr>
      </w:pPr>
      <w:r>
        <w:rPr>
          <w:b/>
          <w:kern w:val="2"/>
        </w:rPr>
        <w:t xml:space="preserve">   </w:t>
      </w:r>
    </w:p>
    <w:p w:rsidR="00E53431" w:rsidRDefault="00E53431" w:rsidP="00E53431">
      <w:pPr>
        <w:ind w:left="5812"/>
        <w:jc w:val="both"/>
        <w:rPr>
          <w:b/>
          <w:kern w:val="2"/>
        </w:rPr>
      </w:pPr>
    </w:p>
    <w:p w:rsidR="00E53431" w:rsidRDefault="00E53431" w:rsidP="00E53431">
      <w:pPr>
        <w:ind w:left="5812"/>
        <w:jc w:val="both"/>
        <w:rPr>
          <w:b/>
          <w:kern w:val="2"/>
        </w:rPr>
      </w:pPr>
    </w:p>
    <w:p w:rsidR="00E53431" w:rsidRDefault="00E53431" w:rsidP="00E53431">
      <w:pPr>
        <w:jc w:val="both"/>
        <w:rPr>
          <w:b/>
          <w:kern w:val="2"/>
        </w:rPr>
      </w:pPr>
    </w:p>
    <w:p w:rsidR="00E53431" w:rsidRDefault="00E53431"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0A4CEB" w:rsidRDefault="000A4CEB"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AB3542" w:rsidRDefault="00AB3542" w:rsidP="00E53431">
      <w:pPr>
        <w:ind w:left="5812"/>
        <w:jc w:val="both"/>
        <w:rPr>
          <w:b/>
          <w:kern w:val="2"/>
        </w:rPr>
      </w:pPr>
    </w:p>
    <w:p w:rsidR="00CD4DC3" w:rsidRDefault="00CD4DC3"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E53431" w:rsidRDefault="00E53431" w:rsidP="00F92DDF">
      <w:pPr>
        <w:jc w:val="both"/>
        <w:rPr>
          <w:b/>
          <w:kern w:val="2"/>
        </w:rPr>
      </w:pPr>
    </w:p>
    <w:p w:rsidR="00E53431" w:rsidRPr="00F92DDF" w:rsidRDefault="00E53431" w:rsidP="00CD1122">
      <w:pPr>
        <w:ind w:left="5812"/>
        <w:jc w:val="right"/>
        <w:rPr>
          <w:b/>
          <w:kern w:val="2"/>
        </w:rPr>
      </w:pPr>
      <w:r w:rsidRPr="00F92DDF">
        <w:rPr>
          <w:b/>
          <w:kern w:val="2"/>
        </w:rPr>
        <w:t xml:space="preserve">Приложение </w:t>
      </w:r>
    </w:p>
    <w:p w:rsidR="00E53431" w:rsidRPr="00F92DDF" w:rsidRDefault="00E53431" w:rsidP="00CD1122">
      <w:pPr>
        <w:ind w:left="5812"/>
        <w:jc w:val="right"/>
        <w:rPr>
          <w:kern w:val="2"/>
        </w:rPr>
      </w:pPr>
      <w:r w:rsidRPr="00F92DDF">
        <w:rPr>
          <w:kern w:val="2"/>
        </w:rPr>
        <w:t xml:space="preserve">к постановлению администрации                                                                            </w:t>
      </w:r>
      <w:r w:rsidR="00CD1122">
        <w:rPr>
          <w:kern w:val="2"/>
        </w:rPr>
        <w:t>от 29.08</w:t>
      </w:r>
      <w:r w:rsidR="00521743">
        <w:rPr>
          <w:kern w:val="2"/>
        </w:rPr>
        <w:t>.2024</w:t>
      </w:r>
      <w:r w:rsidRPr="00F92DDF">
        <w:rPr>
          <w:kern w:val="2"/>
        </w:rPr>
        <w:t xml:space="preserve"> № </w:t>
      </w:r>
      <w:r w:rsidR="00CD1122">
        <w:rPr>
          <w:kern w:val="2"/>
        </w:rPr>
        <w:t>461</w:t>
      </w:r>
    </w:p>
    <w:p w:rsidR="00E53431" w:rsidRPr="00F92DDF" w:rsidRDefault="00E53431" w:rsidP="00CD1122">
      <w:pPr>
        <w:pStyle w:val="ConsPlusNormal"/>
        <w:jc w:val="right"/>
        <w:rPr>
          <w:rFonts w:ascii="Times New Roman" w:hAnsi="Times New Roman" w:cs="Times New Roman"/>
          <w:b/>
          <w:bCs/>
          <w:sz w:val="24"/>
          <w:szCs w:val="24"/>
        </w:rPr>
      </w:pPr>
    </w:p>
    <w:p w:rsidR="004B7959" w:rsidRPr="00F92DDF" w:rsidRDefault="004B7959" w:rsidP="004B7959">
      <w:pPr>
        <w:widowControl w:val="0"/>
        <w:tabs>
          <w:tab w:val="left" w:pos="142"/>
        </w:tabs>
        <w:autoSpaceDE w:val="0"/>
        <w:autoSpaceDN w:val="0"/>
        <w:adjustRightInd w:val="0"/>
        <w:contextualSpacing/>
        <w:jc w:val="center"/>
        <w:outlineLvl w:val="0"/>
        <w:rPr>
          <w:b/>
          <w:bCs/>
          <w:color w:val="000000"/>
        </w:rPr>
      </w:pPr>
    </w:p>
    <w:p w:rsidR="004B7959" w:rsidRPr="00F92DDF" w:rsidRDefault="004B7959" w:rsidP="004B7959">
      <w:pPr>
        <w:widowControl w:val="0"/>
        <w:tabs>
          <w:tab w:val="left" w:pos="142"/>
        </w:tabs>
        <w:autoSpaceDE w:val="0"/>
        <w:autoSpaceDN w:val="0"/>
        <w:adjustRightInd w:val="0"/>
        <w:ind w:firstLine="567"/>
        <w:contextualSpacing/>
        <w:jc w:val="center"/>
        <w:outlineLvl w:val="0"/>
        <w:rPr>
          <w:bCs/>
          <w:color w:val="000000"/>
        </w:rPr>
      </w:pPr>
      <w:r w:rsidRPr="00F92DDF">
        <w:rPr>
          <w:b/>
          <w:bCs/>
          <w:color w:val="000000"/>
        </w:rPr>
        <w:t>Административный регламент предоставления муниципальной услуги «</w:t>
      </w:r>
      <w:r w:rsidRPr="00F92DDF">
        <w:rPr>
          <w:b/>
          <w:color w:val="000000"/>
        </w:rPr>
        <w:t xml:space="preserve">Присвоение, </w:t>
      </w:r>
      <w:r w:rsidRPr="00F92DDF">
        <w:rPr>
          <w:b/>
        </w:rPr>
        <w:t>изменение</w:t>
      </w:r>
      <w:r w:rsidRPr="00F92DDF">
        <w:rPr>
          <w:b/>
          <w:color w:val="000000"/>
        </w:rPr>
        <w:t xml:space="preserve"> и аннулирование адресов»</w:t>
      </w:r>
    </w:p>
    <w:p w:rsidR="00CD4DC3" w:rsidRDefault="00CD4DC3" w:rsidP="00CD4DC3">
      <w:pPr>
        <w:widowControl w:val="0"/>
        <w:tabs>
          <w:tab w:val="left" w:pos="142"/>
        </w:tabs>
        <w:autoSpaceDE w:val="0"/>
        <w:autoSpaceDN w:val="0"/>
        <w:adjustRightInd w:val="0"/>
        <w:contextualSpacing/>
        <w:jc w:val="right"/>
        <w:outlineLvl w:val="0"/>
        <w:rPr>
          <w:b/>
          <w:bCs/>
          <w:color w:val="000000"/>
          <w:sz w:val="28"/>
          <w:szCs w:val="28"/>
        </w:rPr>
      </w:pPr>
    </w:p>
    <w:p w:rsidR="00CD4DC3" w:rsidRPr="00ED4315" w:rsidRDefault="00CD4DC3" w:rsidP="00CD4DC3">
      <w:pPr>
        <w:widowControl w:val="0"/>
        <w:tabs>
          <w:tab w:val="left" w:pos="142"/>
        </w:tabs>
        <w:autoSpaceDE w:val="0"/>
        <w:autoSpaceDN w:val="0"/>
        <w:adjustRightInd w:val="0"/>
        <w:ind w:firstLine="567"/>
        <w:contextualSpacing/>
        <w:jc w:val="center"/>
        <w:outlineLvl w:val="0"/>
        <w:rPr>
          <w:bCs/>
          <w:sz w:val="28"/>
          <w:szCs w:val="28"/>
        </w:rPr>
      </w:pPr>
      <w:r w:rsidRPr="00ED4315">
        <w:rPr>
          <w:bCs/>
          <w:sz w:val="28"/>
          <w:szCs w:val="28"/>
        </w:rPr>
        <w:t>Сокращенное наименование муниципальной услуги не устанавливается.</w:t>
      </w:r>
    </w:p>
    <w:p w:rsidR="00CD4DC3" w:rsidRPr="00ED4315" w:rsidRDefault="00CD4DC3" w:rsidP="00CD4DC3">
      <w:pPr>
        <w:widowControl w:val="0"/>
        <w:tabs>
          <w:tab w:val="left" w:pos="142"/>
        </w:tabs>
        <w:autoSpaceDE w:val="0"/>
        <w:autoSpaceDN w:val="0"/>
        <w:adjustRightInd w:val="0"/>
        <w:ind w:firstLine="567"/>
        <w:contextualSpacing/>
        <w:jc w:val="center"/>
        <w:outlineLvl w:val="0"/>
        <w:rPr>
          <w:b/>
          <w:bCs/>
          <w:sz w:val="28"/>
          <w:szCs w:val="28"/>
        </w:rPr>
      </w:pPr>
    </w:p>
    <w:p w:rsidR="00CD4DC3" w:rsidRPr="00B4418F" w:rsidRDefault="00CD4DC3" w:rsidP="00CD4DC3">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1. Общие положения</w:t>
      </w:r>
    </w:p>
    <w:p w:rsidR="00CD4DC3" w:rsidRPr="00B4418F" w:rsidRDefault="00CD4DC3" w:rsidP="00CD4DC3">
      <w:pPr>
        <w:tabs>
          <w:tab w:val="left" w:pos="142"/>
        </w:tabs>
        <w:ind w:firstLine="567"/>
        <w:jc w:val="both"/>
        <w:rPr>
          <w:strike/>
          <w:color w:val="000000"/>
          <w:sz w:val="28"/>
          <w:szCs w:val="28"/>
        </w:rPr>
      </w:pPr>
    </w:p>
    <w:p w:rsidR="00CD4DC3" w:rsidRDefault="00CD4DC3" w:rsidP="00CD4DC3">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Регламент</w:t>
      </w:r>
      <w:r w:rsidRPr="00FB7940">
        <w:rPr>
          <w:color w:val="000000"/>
          <w:sz w:val="28"/>
          <w:szCs w:val="28"/>
        </w:rPr>
        <w:t xml:space="preserve"> </w:t>
      </w:r>
      <w:r w:rsidRPr="00ED4315">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color w:val="000000"/>
          <w:sz w:val="28"/>
          <w:szCs w:val="28"/>
        </w:rPr>
        <w:t>.</w:t>
      </w:r>
    </w:p>
    <w:p w:rsidR="00CD4DC3" w:rsidRPr="0071264D" w:rsidRDefault="00CD4DC3" w:rsidP="00CD4DC3">
      <w:pPr>
        <w:tabs>
          <w:tab w:val="left" w:pos="142"/>
        </w:tabs>
        <w:ind w:firstLine="567"/>
        <w:contextualSpacing/>
        <w:jc w:val="both"/>
        <w:rPr>
          <w:sz w:val="28"/>
          <w:szCs w:val="28"/>
        </w:rPr>
      </w:pPr>
      <w:r w:rsidRPr="0071264D">
        <w:rPr>
          <w:color w:val="000000"/>
          <w:sz w:val="28"/>
          <w:szCs w:val="28"/>
        </w:rPr>
        <w:t xml:space="preserve">1.2. </w:t>
      </w:r>
      <w:r>
        <w:rPr>
          <w:color w:val="000000"/>
          <w:sz w:val="28"/>
          <w:szCs w:val="28"/>
        </w:rPr>
        <w:t xml:space="preserve"> </w:t>
      </w:r>
      <w:r w:rsidRPr="003C7EF5">
        <w:rPr>
          <w:sz w:val="28"/>
          <w:szCs w:val="28"/>
        </w:rPr>
        <w:t>Заявителями</w:t>
      </w:r>
      <w:r w:rsidRPr="00ED4315">
        <w:rPr>
          <w:sz w:val="28"/>
          <w:szCs w:val="28"/>
        </w:rPr>
        <w:t>, имеющими право</w:t>
      </w:r>
      <w:r>
        <w:t xml:space="preserve"> </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а</w:t>
      </w:r>
      <w:r w:rsidRPr="00FB7940">
        <w:rPr>
          <w:rFonts w:eastAsia="Calibri"/>
          <w:sz w:val="28"/>
          <w:szCs w:val="28"/>
          <w:lang w:eastAsia="en-US"/>
        </w:rPr>
        <w:t>) собственники объекта адресации;</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б</w:t>
      </w:r>
      <w:r w:rsidRPr="00FB7940">
        <w:rPr>
          <w:rFonts w:eastAsia="Calibri"/>
          <w:sz w:val="28"/>
          <w:szCs w:val="28"/>
          <w:lang w:eastAsia="en-US"/>
        </w:rPr>
        <w:t>) лица, обладающие одним из следующих вещных прав на объект адресации:</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хозяйственного ведения;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оперативного управления;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пожизненно наследуемого владения;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постоянного (бессрочного) пользования;</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в</w:t>
      </w:r>
      <w:r w:rsidRPr="00FB7940">
        <w:rPr>
          <w:rFonts w:eastAsia="Calibri"/>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eastAsia="Calibri"/>
          <w:sz w:val="28"/>
          <w:szCs w:val="28"/>
          <w:lang w:eastAsia="en-US"/>
        </w:rPr>
        <w:t>;</w:t>
      </w:r>
    </w:p>
    <w:p w:rsidR="00CD4DC3" w:rsidRPr="00E45D13" w:rsidRDefault="00CD4DC3" w:rsidP="00CD4DC3">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е</w:t>
      </w:r>
      <w:r w:rsidRPr="00FB7940">
        <w:rPr>
          <w:rFonts w:eastAsia="Calibri"/>
          <w:sz w:val="28"/>
          <w:szCs w:val="28"/>
          <w:lang w:eastAsia="en-US"/>
        </w:rPr>
        <w:t xml:space="preserve">) кадастровый инженер, выполняющий на основании документа, предусмотренного </w:t>
      </w:r>
      <w:hyperlink r:id="rId7" w:history="1">
        <w:r w:rsidRPr="00FB7940">
          <w:rPr>
            <w:rFonts w:eastAsia="Calibri"/>
            <w:sz w:val="28"/>
            <w:szCs w:val="28"/>
            <w:lang w:eastAsia="en-US"/>
          </w:rPr>
          <w:t>статьей 35</w:t>
        </w:r>
      </w:hyperlink>
      <w:r w:rsidRPr="00FB7940">
        <w:rPr>
          <w:rFonts w:eastAsia="Calibri"/>
          <w:sz w:val="28"/>
          <w:szCs w:val="28"/>
          <w:lang w:eastAsia="en-US"/>
        </w:rPr>
        <w:t xml:space="preserve"> или </w:t>
      </w:r>
      <w:hyperlink r:id="rId8" w:history="1">
        <w:r w:rsidRPr="00FB7940">
          <w:rPr>
            <w:rFonts w:eastAsia="Calibri"/>
            <w:sz w:val="28"/>
            <w:szCs w:val="28"/>
            <w:lang w:eastAsia="en-US"/>
          </w:rPr>
          <w:t>статьей 42.3</w:t>
        </w:r>
      </w:hyperlink>
      <w:r w:rsidRPr="00FB7940">
        <w:rPr>
          <w:rFonts w:eastAsia="Calibri"/>
          <w:sz w:val="28"/>
          <w:szCs w:val="28"/>
          <w:lang w:eastAsia="en-US"/>
        </w:rPr>
        <w:t xml:space="preserve"> Федерального закона от 24 июля </w:t>
      </w:r>
      <w:r w:rsidRPr="00FB7940">
        <w:rPr>
          <w:rFonts w:eastAsia="Calibri"/>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официальном сайте ОМСУ</w:t>
      </w:r>
      <w:r w:rsidRPr="00CD4DC3">
        <w:rPr>
          <w:rFonts w:ascii="Times New Roman" w:hAnsi="Times New Roman" w:cs="Times New Roman"/>
          <w:sz w:val="28"/>
          <w:szCs w:val="28"/>
        </w:rPr>
        <w:t xml:space="preserve"> </w:t>
      </w:r>
      <w:r w:rsidRPr="00ED4315">
        <w:rPr>
          <w:rFonts w:ascii="Times New Roman" w:hAnsi="Times New Roman" w:cs="Times New Roman"/>
          <w:sz w:val="28"/>
          <w:szCs w:val="28"/>
        </w:rPr>
        <w:t xml:space="preserve">http:// </w:t>
      </w:r>
      <w:r w:rsidRPr="00CD4DC3">
        <w:rPr>
          <w:rFonts w:ascii="Times New Roman" w:hAnsi="Times New Roman" w:cs="Times New Roman"/>
          <w:sz w:val="28"/>
          <w:szCs w:val="28"/>
        </w:rPr>
        <w:t>пудостьское.рф</w:t>
      </w:r>
      <w:r w:rsidRPr="00ED4315">
        <w:rPr>
          <w:rFonts w:ascii="Times New Roman" w:hAnsi="Times New Roman" w:cs="Times New Roman"/>
          <w:sz w:val="28"/>
          <w:szCs w:val="28"/>
        </w:rPr>
        <w:t>;</w:t>
      </w:r>
    </w:p>
    <w:p w:rsidR="00CD4DC3" w:rsidRPr="00ED4315" w:rsidRDefault="00CD4DC3" w:rsidP="00CD4DC3">
      <w:pPr>
        <w:pStyle w:val="ConsPlusNormal"/>
        <w:ind w:firstLine="539"/>
        <w:jc w:val="both"/>
        <w:rPr>
          <w:rFonts w:ascii="Times New Roman" w:hAnsi="Times New Roman" w:cs="Times New Roman"/>
        </w:rPr>
      </w:pPr>
      <w:r w:rsidRPr="00ED4315">
        <w:rPr>
          <w:rFonts w:ascii="Times New Roman" w:hAnsi="Times New Roman" w:cs="Times New Roman"/>
        </w:rPr>
        <w:t xml:space="preserve">                                                       </w:t>
      </w:r>
      <w:r>
        <w:rPr>
          <w:rFonts w:ascii="Times New Roman" w:hAnsi="Times New Roman" w:cs="Times New Roman"/>
        </w:rPr>
        <w:t xml:space="preserve">                    </w:t>
      </w:r>
      <w:r w:rsidRPr="00ED4315">
        <w:rPr>
          <w:rFonts w:ascii="Times New Roman" w:hAnsi="Times New Roman" w:cs="Times New Roman"/>
        </w:rPr>
        <w:t>(адрес сайта)</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CD4DC3" w:rsidRPr="00ED4315" w:rsidRDefault="00CD4DC3" w:rsidP="00CD4DC3">
      <w:pPr>
        <w:pStyle w:val="ConsPlusNormal"/>
        <w:jc w:val="both"/>
        <w:rPr>
          <w:rFonts w:ascii="Times New Roman" w:hAnsi="Times New Roman" w:cs="Times New Roman"/>
          <w:sz w:val="28"/>
          <w:szCs w:val="28"/>
        </w:rPr>
      </w:pPr>
    </w:p>
    <w:p w:rsidR="00CD4DC3" w:rsidRPr="00B4418F" w:rsidRDefault="00CD4DC3" w:rsidP="00CD4DC3">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rsidR="00CD4DC3" w:rsidRPr="00B4418F" w:rsidRDefault="00CD4DC3" w:rsidP="00CD4DC3">
      <w:pPr>
        <w:tabs>
          <w:tab w:val="left" w:pos="142"/>
        </w:tabs>
        <w:ind w:firstLine="567"/>
        <w:contextualSpacing/>
        <w:jc w:val="both"/>
        <w:rPr>
          <w:color w:val="000000"/>
          <w:sz w:val="28"/>
          <w:szCs w:val="28"/>
        </w:rPr>
      </w:pP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55553D">
        <w:rPr>
          <w:color w:val="000000"/>
          <w:sz w:val="28"/>
          <w:szCs w:val="28"/>
        </w:rPr>
        <w:t>2.1.</w:t>
      </w:r>
      <w:r w:rsidRPr="0021642B">
        <w:rPr>
          <w:b/>
          <w:color w:val="000000"/>
          <w:sz w:val="28"/>
          <w:szCs w:val="28"/>
        </w:rPr>
        <w:t xml:space="preserve"> </w:t>
      </w:r>
      <w:r w:rsidRPr="00ED4315">
        <w:rPr>
          <w:sz w:val="28"/>
          <w:szCs w:val="28"/>
        </w:rPr>
        <w:t xml:space="preserve">Полное наименование муниципальной услуги: </w:t>
      </w:r>
      <w:r w:rsidRPr="00ED4315">
        <w:rPr>
          <w:rFonts w:eastAsia="Calibri"/>
          <w:sz w:val="28"/>
          <w:szCs w:val="28"/>
          <w:lang w:eastAsia="en-US"/>
        </w:rPr>
        <w:t>«Присвоение адреса объекту адресации, изменение и аннулирование такого адреса».</w:t>
      </w:r>
    </w:p>
    <w:p w:rsidR="00CD4DC3" w:rsidRPr="00ED4315" w:rsidRDefault="00CD4DC3" w:rsidP="00CD4DC3">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rsidR="00CD4DC3" w:rsidRPr="00ED4315" w:rsidRDefault="00CD4DC3" w:rsidP="00CD4DC3">
      <w:pPr>
        <w:tabs>
          <w:tab w:val="left" w:pos="142"/>
        </w:tabs>
        <w:ind w:firstLine="567"/>
        <w:jc w:val="both"/>
        <w:rPr>
          <w:sz w:val="28"/>
          <w:szCs w:val="28"/>
        </w:rPr>
      </w:pPr>
      <w:r w:rsidRPr="00ED4315">
        <w:rPr>
          <w:sz w:val="28"/>
          <w:szCs w:val="28"/>
        </w:rPr>
        <w:t>2.2.</w:t>
      </w:r>
      <w:r w:rsidRPr="00ED4315">
        <w:rPr>
          <w:b/>
          <w:sz w:val="28"/>
          <w:szCs w:val="28"/>
        </w:rPr>
        <w:t xml:space="preserve"> </w:t>
      </w:r>
      <w:r w:rsidRPr="00ED4315">
        <w:rPr>
          <w:sz w:val="28"/>
          <w:szCs w:val="28"/>
        </w:rPr>
        <w:t>Муниципальную услугу предоставляет:</w:t>
      </w:r>
    </w:p>
    <w:p w:rsidR="00CD4DC3" w:rsidRPr="00ED4315" w:rsidRDefault="00CD4DC3" w:rsidP="00CD4DC3">
      <w:pPr>
        <w:tabs>
          <w:tab w:val="left" w:pos="142"/>
        </w:tabs>
        <w:ind w:firstLine="567"/>
        <w:jc w:val="both"/>
        <w:rPr>
          <w:sz w:val="28"/>
          <w:szCs w:val="28"/>
        </w:rPr>
      </w:pPr>
      <w:r w:rsidRPr="00ED4315">
        <w:rPr>
          <w:sz w:val="28"/>
          <w:szCs w:val="28"/>
        </w:rPr>
        <w:t xml:space="preserve">Администрация </w:t>
      </w:r>
      <w:r>
        <w:rPr>
          <w:sz w:val="28"/>
          <w:szCs w:val="28"/>
        </w:rPr>
        <w:t>муниципального образования Пудостьское сельское поселение Гатчинского муниципального района</w:t>
      </w:r>
      <w:r w:rsidRPr="00ED4315">
        <w:rPr>
          <w:sz w:val="28"/>
          <w:szCs w:val="28"/>
        </w:rPr>
        <w:t xml:space="preserve"> Ленинградской области (далее – Администрация).</w:t>
      </w:r>
    </w:p>
    <w:p w:rsidR="00CD4DC3" w:rsidRPr="00402372" w:rsidRDefault="00CD4DC3" w:rsidP="00CD4DC3">
      <w:pPr>
        <w:autoSpaceDE w:val="0"/>
        <w:autoSpaceDN w:val="0"/>
        <w:adjustRightInd w:val="0"/>
        <w:ind w:firstLine="709"/>
        <w:jc w:val="both"/>
        <w:rPr>
          <w:sz w:val="28"/>
          <w:szCs w:val="28"/>
        </w:rPr>
      </w:pPr>
      <w:r w:rsidRPr="00402372">
        <w:rPr>
          <w:sz w:val="28"/>
          <w:szCs w:val="28"/>
        </w:rPr>
        <w:t xml:space="preserve">В </w:t>
      </w:r>
      <w:r w:rsidR="00CD1122" w:rsidRPr="00402372">
        <w:rPr>
          <w:sz w:val="28"/>
          <w:szCs w:val="28"/>
        </w:rPr>
        <w:t>предоставлении Услуги</w:t>
      </w:r>
      <w:r w:rsidRPr="00402372">
        <w:rPr>
          <w:sz w:val="28"/>
          <w:szCs w:val="28"/>
        </w:rPr>
        <w:t xml:space="preserve">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sz w:val="28"/>
          <w:szCs w:val="28"/>
        </w:rPr>
        <w:t xml:space="preserve"> </w:t>
      </w:r>
    </w:p>
    <w:p w:rsidR="00CD4DC3" w:rsidRDefault="00CD4DC3" w:rsidP="00CD4DC3">
      <w:pPr>
        <w:autoSpaceDE w:val="0"/>
        <w:autoSpaceDN w:val="0"/>
        <w:adjustRightInd w:val="0"/>
        <w:ind w:firstLine="709"/>
        <w:jc w:val="both"/>
        <w:rPr>
          <w:sz w:val="28"/>
          <w:szCs w:val="28"/>
        </w:rPr>
      </w:pPr>
      <w:r>
        <w:rPr>
          <w:sz w:val="28"/>
          <w:szCs w:val="28"/>
        </w:rPr>
        <w:t>При предоставлении Услуги Администрация взаимодействует с:</w:t>
      </w:r>
    </w:p>
    <w:p w:rsidR="00CD4DC3" w:rsidRDefault="00CD4DC3" w:rsidP="00CD4DC3">
      <w:pPr>
        <w:autoSpaceDE w:val="0"/>
        <w:autoSpaceDN w:val="0"/>
        <w:adjustRightInd w:val="0"/>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rsidR="00CD4DC3" w:rsidRPr="00481228" w:rsidRDefault="00CD4DC3" w:rsidP="00CD4DC3">
      <w:pPr>
        <w:autoSpaceDE w:val="0"/>
        <w:autoSpaceDN w:val="0"/>
        <w:adjustRightInd w:val="0"/>
        <w:ind w:firstLine="709"/>
        <w:jc w:val="both"/>
        <w:rPr>
          <w:sz w:val="28"/>
          <w:szCs w:val="28"/>
        </w:rPr>
      </w:pPr>
      <w:r>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D4DC3">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CD4DC3">
          <w:rPr>
            <w:sz w:val="28"/>
            <w:szCs w:val="28"/>
          </w:rPr>
          <w:t>законом</w:t>
        </w:r>
      </w:hyperlink>
      <w:r w:rsidRPr="00CD4DC3">
        <w:rPr>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CD4DC3" w:rsidRDefault="00CD4DC3" w:rsidP="00CD4DC3">
      <w:pPr>
        <w:autoSpaceDE w:val="0"/>
        <w:autoSpaceDN w:val="0"/>
        <w:adjustRightInd w:val="0"/>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10" w:history="1">
        <w:r w:rsidRPr="004C0CF7">
          <w:rPr>
            <w:sz w:val="28"/>
            <w:szCs w:val="28"/>
          </w:rPr>
          <w:t>пункте 34</w:t>
        </w:r>
      </w:hyperlink>
      <w:r>
        <w:rPr>
          <w:sz w:val="28"/>
          <w:szCs w:val="28"/>
        </w:rPr>
        <w:t xml:space="preserve"> Правил;</w:t>
      </w:r>
    </w:p>
    <w:p w:rsidR="00CD4DC3" w:rsidRDefault="00CD4DC3" w:rsidP="00CD4DC3">
      <w:pPr>
        <w:autoSpaceDE w:val="0"/>
        <w:autoSpaceDN w:val="0"/>
        <w:adjustRightInd w:val="0"/>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D4DC3" w:rsidRPr="00BB0096" w:rsidRDefault="00CD4DC3" w:rsidP="00CD4DC3">
      <w:pPr>
        <w:tabs>
          <w:tab w:val="left" w:pos="142"/>
        </w:tabs>
        <w:ind w:firstLine="567"/>
        <w:jc w:val="both"/>
        <w:rPr>
          <w:color w:val="FF0000"/>
          <w:sz w:val="16"/>
          <w:szCs w:val="16"/>
        </w:rPr>
      </w:pP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CD4DC3" w:rsidRPr="00ED4315" w:rsidRDefault="00CD4DC3" w:rsidP="0052174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w:t>
      </w:r>
      <w:r w:rsidR="00521743">
        <w:rPr>
          <w:rFonts w:ascii="Times New Roman" w:hAnsi="Times New Roman" w:cs="Times New Roman"/>
          <w:sz w:val="28"/>
          <w:szCs w:val="28"/>
        </w:rPr>
        <w:t>ичной явке:</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CD4DC3" w:rsidRPr="00771111" w:rsidRDefault="00CD4DC3" w:rsidP="00CD4DC3">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CD4DC3"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sidR="00CD1122">
        <w:rPr>
          <w:rFonts w:ascii="Times New Roman" w:hAnsi="Times New Roman" w:cs="Times New Roman"/>
          <w:sz w:val="28"/>
          <w:szCs w:val="28"/>
        </w:rPr>
        <w:t>;</w:t>
      </w:r>
    </w:p>
    <w:p w:rsidR="00CD1122" w:rsidRPr="00CD1122" w:rsidRDefault="00CD1122" w:rsidP="00CD1122">
      <w:pPr>
        <w:autoSpaceDE w:val="0"/>
        <w:autoSpaceDN w:val="0"/>
        <w:adjustRightInd w:val="0"/>
        <w:ind w:firstLine="709"/>
        <w:jc w:val="both"/>
        <w:rPr>
          <w:bCs/>
          <w:sz w:val="28"/>
          <w:szCs w:val="28"/>
        </w:rPr>
      </w:pPr>
      <w:r w:rsidRPr="00CD1122">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D1122">
        <w:rPr>
          <w:sz w:val="28"/>
          <w:szCs w:val="28"/>
        </w:rPr>
        <w:t>.</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1) посредством </w:t>
      </w:r>
      <w:r w:rsidR="00CD1122">
        <w:rPr>
          <w:rFonts w:ascii="Times New Roman" w:hAnsi="Times New Roman" w:cs="Times New Roman"/>
          <w:sz w:val="28"/>
          <w:szCs w:val="28"/>
        </w:rPr>
        <w:t>ПГУ ЛО/ЕПГУ -</w:t>
      </w:r>
      <w:r w:rsidRPr="00ED4315">
        <w:rPr>
          <w:rFonts w:ascii="Times New Roman" w:hAnsi="Times New Roman" w:cs="Times New Roman"/>
          <w:sz w:val="28"/>
          <w:szCs w:val="28"/>
        </w:rPr>
        <w:t xml:space="preserve"> в МФЦ (при технической реализации);</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w:t>
      </w:r>
      <w:r w:rsidR="00CD1122">
        <w:rPr>
          <w:rFonts w:ascii="Times New Roman" w:hAnsi="Times New Roman" w:cs="Times New Roman"/>
          <w:sz w:val="28"/>
          <w:szCs w:val="28"/>
        </w:rPr>
        <w:t xml:space="preserve">о телефону - </w:t>
      </w:r>
      <w:r w:rsidRPr="00ED4315">
        <w:rPr>
          <w:rFonts w:ascii="Times New Roman" w:hAnsi="Times New Roman" w:cs="Times New Roman"/>
          <w:sz w:val="28"/>
          <w:szCs w:val="28"/>
        </w:rPr>
        <w:t xml:space="preserve"> в МФЦ;</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w:t>
      </w:r>
      <w:r w:rsidR="00CD1122">
        <w:rPr>
          <w:rFonts w:ascii="Times New Roman" w:hAnsi="Times New Roman" w:cs="Times New Roman"/>
          <w:sz w:val="28"/>
          <w:szCs w:val="28"/>
        </w:rPr>
        <w:t>тентификации в</w:t>
      </w:r>
      <w:bookmarkStart w:id="0" w:name="_GoBack"/>
      <w:bookmarkEnd w:id="0"/>
      <w:r w:rsidRPr="00ED4315">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11"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(при наличии технической возможности).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CD4DC3" w:rsidRPr="00ED4315" w:rsidRDefault="00CD4DC3" w:rsidP="00CD4DC3">
      <w:pPr>
        <w:tabs>
          <w:tab w:val="left" w:pos="142"/>
        </w:tabs>
        <w:autoSpaceDE w:val="0"/>
        <w:autoSpaceDN w:val="0"/>
        <w:adjustRightInd w:val="0"/>
        <w:ind w:firstLine="567"/>
        <w:jc w:val="both"/>
        <w:rPr>
          <w:sz w:val="28"/>
          <w:szCs w:val="28"/>
        </w:rPr>
      </w:pPr>
      <w:r w:rsidRPr="00ED4315">
        <w:rPr>
          <w:sz w:val="28"/>
          <w:szCs w:val="28"/>
        </w:rPr>
        <w:t xml:space="preserve"> 2.3. Результатом предоставления Услуги является: </w:t>
      </w:r>
    </w:p>
    <w:p w:rsidR="00CD4DC3" w:rsidRPr="00420294"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1) выдача (направление) решения Уполномоченного</w:t>
      </w:r>
      <w:r w:rsidR="00521743">
        <w:rPr>
          <w:rFonts w:eastAsia="Calibri"/>
          <w:sz w:val="28"/>
          <w:szCs w:val="28"/>
          <w:lang w:eastAsia="en-US"/>
        </w:rPr>
        <w:t xml:space="preserve"> органа о присвоении </w:t>
      </w:r>
      <w:r w:rsidRPr="00420294">
        <w:rPr>
          <w:rFonts w:eastAsia="Calibri"/>
          <w:sz w:val="28"/>
          <w:szCs w:val="28"/>
          <w:lang w:eastAsia="en-US"/>
        </w:rPr>
        <w:t>адреса объекту адресации</w:t>
      </w:r>
      <w:r w:rsidR="00521743">
        <w:rPr>
          <w:rFonts w:eastAsia="Calibri"/>
          <w:sz w:val="28"/>
          <w:szCs w:val="28"/>
          <w:lang w:eastAsia="en-US"/>
        </w:rPr>
        <w:t xml:space="preserve"> </w:t>
      </w:r>
      <w:r w:rsidR="00521743" w:rsidRPr="00521743">
        <w:rPr>
          <w:rFonts w:eastAsia="Calibri"/>
          <w:sz w:val="28"/>
          <w:szCs w:val="28"/>
          <w:lang w:eastAsia="en-US"/>
        </w:rPr>
        <w:t>с приложением выписки из государственного адресного реестра об адресе объекта адресации</w:t>
      </w:r>
      <w:r w:rsidRPr="00420294">
        <w:rPr>
          <w:rFonts w:eastAsia="Calibri"/>
          <w:sz w:val="28"/>
          <w:szCs w:val="28"/>
          <w:lang w:eastAsia="en-US"/>
        </w:rPr>
        <w:t>;</w:t>
      </w:r>
    </w:p>
    <w:p w:rsidR="00CD4DC3" w:rsidRPr="00420294"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2)</w:t>
      </w:r>
      <w:r w:rsidRPr="00420294">
        <w:rPr>
          <w:rFonts w:eastAsia="Calibri"/>
          <w:sz w:val="28"/>
          <w:szCs w:val="28"/>
          <w:lang w:eastAsia="en-US"/>
        </w:rPr>
        <w:t xml:space="preserve"> выдача (направление) решения Уполномоченного органа об аннулировании адреса объекта адресации </w:t>
      </w:r>
      <w:r w:rsidR="00521743" w:rsidRPr="00521743">
        <w:rPr>
          <w:rFonts w:eastAsia="Calibri"/>
          <w:sz w:val="28"/>
          <w:szCs w:val="28"/>
          <w:lang w:eastAsia="en-US"/>
        </w:rPr>
        <w:t xml:space="preserve">с приложением уведомления об отсутствии сведений в государственном адресном реестре </w:t>
      </w:r>
      <w:r w:rsidRPr="00420294">
        <w:rPr>
          <w:rFonts w:eastAsia="Calibri"/>
          <w:sz w:val="28"/>
          <w:szCs w:val="28"/>
          <w:lang w:eastAsia="en-US"/>
        </w:rPr>
        <w:t>(допускается объединение с решением о присвоении адреса объекту адресации);</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3)</w:t>
      </w:r>
      <w:r w:rsidRPr="00420294">
        <w:rPr>
          <w:rFonts w:eastAsia="Calibri"/>
          <w:sz w:val="28"/>
          <w:szCs w:val="28"/>
          <w:lang w:eastAsia="en-US"/>
        </w:rPr>
        <w:t xml:space="preserve"> выдача (направление) решения Уполномоченного органа об отказе </w:t>
      </w:r>
      <w:r w:rsidRPr="00420294">
        <w:rPr>
          <w:rFonts w:eastAsia="Calibri"/>
          <w:sz w:val="28"/>
          <w:szCs w:val="28"/>
          <w:lang w:eastAsia="en-US"/>
        </w:rPr>
        <w:br/>
        <w:t>в присвоении объекту адресации адреса или аннулировании его адреса.</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CD4DC3" w:rsidRPr="00ED4315" w:rsidRDefault="00521743" w:rsidP="0052174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CD4DC3" w:rsidRPr="00E45D13"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r w:rsidR="00CD1122">
        <w:rPr>
          <w:rFonts w:ascii="Times New Roman" w:hAnsi="Times New Roman" w:cs="Times New Roman"/>
          <w:sz w:val="28"/>
          <w:szCs w:val="28"/>
        </w:rPr>
        <w:t>;</w:t>
      </w:r>
    </w:p>
    <w:p w:rsidR="00CD4DC3"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sidR="00CD1122">
        <w:rPr>
          <w:rFonts w:ascii="Times New Roman" w:hAnsi="Times New Roman" w:cs="Times New Roman"/>
          <w:sz w:val="28"/>
          <w:szCs w:val="28"/>
        </w:rPr>
        <w:t>;</w:t>
      </w:r>
    </w:p>
    <w:p w:rsidR="00CD1122" w:rsidRPr="00CD1122" w:rsidRDefault="00CD1122" w:rsidP="00CD1122">
      <w:pPr>
        <w:pStyle w:val="ConsPlusNormal"/>
        <w:spacing w:line="360" w:lineRule="exact"/>
        <w:ind w:firstLine="709"/>
        <w:jc w:val="both"/>
        <w:rPr>
          <w:rFonts w:ascii="Times New Roman" w:hAnsi="Times New Roman" w:cs="Times New Roman"/>
          <w:sz w:val="28"/>
          <w:szCs w:val="28"/>
        </w:rPr>
      </w:pPr>
      <w:r w:rsidRPr="00CD1122">
        <w:rPr>
          <w:rFonts w:ascii="Times New Roman" w:hAnsi="Times New Roman"/>
          <w:bCs/>
          <w:sz w:val="28"/>
          <w:szCs w:val="28"/>
        </w:rPr>
        <w:t>посредством портала адресной системы</w:t>
      </w:r>
      <w:r w:rsidRPr="00CD1122">
        <w:rPr>
          <w:rFonts w:ascii="Times New Roman" w:hAnsi="Times New Roman"/>
          <w:bCs/>
          <w:sz w:val="28"/>
          <w:szCs w:val="28"/>
        </w:rPr>
        <w:t>.</w:t>
      </w:r>
    </w:p>
    <w:p w:rsidR="00521743" w:rsidRDefault="00CD4DC3" w:rsidP="00CD4DC3">
      <w:pPr>
        <w:pStyle w:val="ConsPlusNormal"/>
        <w:ind w:firstLine="709"/>
        <w:jc w:val="both"/>
        <w:rPr>
          <w:rFonts w:ascii="Times New Roman" w:hAnsi="Times New Roman" w:cs="Times New Roman"/>
          <w:sz w:val="28"/>
          <w:szCs w:val="28"/>
        </w:rPr>
      </w:pPr>
      <w:r w:rsidRPr="00CD1122">
        <w:rPr>
          <w:rFonts w:ascii="Times New Roman" w:eastAsia="Calibri" w:hAnsi="Times New Roman"/>
          <w:sz w:val="28"/>
          <w:szCs w:val="28"/>
          <w:lang w:eastAsia="en-US"/>
        </w:rPr>
        <w:t>2.4. </w:t>
      </w:r>
      <w:r w:rsidRPr="00CD1122">
        <w:rPr>
          <w:rFonts w:ascii="Times New Roman" w:hAnsi="Times New Roman" w:cs="Times New Roman"/>
          <w:sz w:val="28"/>
          <w:szCs w:val="28"/>
        </w:rPr>
        <w:t>Срок предоставления Услуги составляет</w:t>
      </w:r>
      <w:r w:rsidR="00521743" w:rsidRPr="00CD1122">
        <w:rPr>
          <w:rFonts w:ascii="Times New Roman" w:hAnsi="Times New Roman" w:cs="Times New Roman"/>
          <w:sz w:val="28"/>
          <w:szCs w:val="28"/>
        </w:rPr>
        <w:t>:</w:t>
      </w:r>
    </w:p>
    <w:p w:rsidR="00521743" w:rsidRPr="00521743" w:rsidRDefault="00521743" w:rsidP="00521743">
      <w:pPr>
        <w:pStyle w:val="ConsPlusNormal"/>
        <w:spacing w:line="360" w:lineRule="exact"/>
        <w:ind w:firstLine="709"/>
        <w:jc w:val="both"/>
        <w:rPr>
          <w:rFonts w:ascii="Times New Roman" w:hAnsi="Times New Roman" w:cs="Times New Roman"/>
          <w:sz w:val="28"/>
          <w:szCs w:val="28"/>
        </w:rPr>
      </w:pPr>
      <w:r w:rsidRPr="00521743">
        <w:rPr>
          <w:rFonts w:ascii="Times New Roman" w:hAnsi="Times New Roman" w:cs="Times New Roman"/>
          <w:sz w:val="28"/>
          <w:szCs w:val="28"/>
        </w:rPr>
        <w:t>а) в случае подачи заявления на бумажном носителе – в срок не более 6 рабочих дней со дня поступления заявления в ОМСУ/Организацию;</w:t>
      </w:r>
    </w:p>
    <w:p w:rsidR="00CD4DC3" w:rsidRPr="00ED4315" w:rsidRDefault="00521743" w:rsidP="00521743">
      <w:pPr>
        <w:pStyle w:val="ConsPlusNormal"/>
        <w:spacing w:line="360" w:lineRule="exact"/>
        <w:ind w:firstLine="709"/>
        <w:jc w:val="both"/>
        <w:rPr>
          <w:rFonts w:ascii="Times New Roman" w:hAnsi="Times New Roman" w:cs="Times New Roman"/>
          <w:sz w:val="28"/>
          <w:szCs w:val="28"/>
        </w:rPr>
      </w:pPr>
      <w:r w:rsidRPr="00521743">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 в ОМСУ/Организацию.</w:t>
      </w:r>
      <w:r w:rsidR="00CD4DC3" w:rsidRPr="00ED4315">
        <w:rPr>
          <w:rFonts w:ascii="Times New Roman" w:hAnsi="Times New Roman" w:cs="Times New Roman"/>
          <w:sz w:val="28"/>
          <w:szCs w:val="28"/>
        </w:rPr>
        <w:t>2.5. Правовые основания для предоставления Услуги.</w:t>
      </w:r>
    </w:p>
    <w:p w:rsidR="00CD4DC3" w:rsidRDefault="00CD4DC3" w:rsidP="00CD4DC3">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CD4DC3" w:rsidRDefault="00CD4DC3" w:rsidP="00CD4DC3">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CD4DC3" w:rsidRDefault="00CD4DC3" w:rsidP="00CD4DC3">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CD4DC3" w:rsidRPr="00F84463" w:rsidRDefault="00CD4DC3" w:rsidP="00CD4DC3">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CD4DC3" w:rsidRDefault="00CD4DC3" w:rsidP="00CD4DC3">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CD4DC3">
        <w:rPr>
          <w:rFonts w:ascii="Times New Roman" w:hAnsi="Times New Roman"/>
          <w:sz w:val="28"/>
          <w:szCs w:val="28"/>
        </w:rPr>
        <w:t>(далее – Правила);</w:t>
      </w:r>
    </w:p>
    <w:p w:rsidR="00CD4DC3" w:rsidRDefault="00CD4DC3" w:rsidP="00CD4DC3">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CD4DC3" w:rsidRDefault="00CD4DC3" w:rsidP="00CD4DC3">
      <w:pPr>
        <w:autoSpaceDE w:val="0"/>
        <w:autoSpaceDN w:val="0"/>
        <w:adjustRightInd w:val="0"/>
        <w:ind w:firstLine="709"/>
        <w:jc w:val="both"/>
        <w:rPr>
          <w:sz w:val="28"/>
          <w:szCs w:val="28"/>
        </w:rPr>
      </w:pPr>
      <w:r>
        <w:rPr>
          <w:rFonts w:eastAsia="Calibri"/>
          <w:sz w:val="28"/>
          <w:szCs w:val="28"/>
          <w:lang w:eastAsia="en-US"/>
        </w:rPr>
        <w:t>Приказ</w:t>
      </w:r>
      <w:r w:rsidRPr="00A12DF9">
        <w:rPr>
          <w:rFonts w:eastAsia="Calibri"/>
          <w:sz w:val="28"/>
          <w:szCs w:val="28"/>
          <w:lang w:eastAsia="en-US"/>
        </w:rPr>
        <w:t xml:space="preserve"> Министерства финансов Российской Федерации от 11 декабря 2014 г. № 146н</w:t>
      </w:r>
      <w:r>
        <w:rPr>
          <w:rFonts w:eastAsia="Calibri"/>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sz w:val="28"/>
          <w:szCs w:val="28"/>
          <w:lang w:eastAsia="en-US"/>
        </w:rPr>
        <w:t>»;</w:t>
      </w:r>
    </w:p>
    <w:p w:rsidR="00CD4DC3" w:rsidRDefault="00CD4DC3" w:rsidP="00CD4DC3">
      <w:pPr>
        <w:pStyle w:val="ConsPlusNormal"/>
        <w:spacing w:line="360" w:lineRule="exact"/>
        <w:ind w:firstLine="709"/>
        <w:jc w:val="both"/>
        <w:rPr>
          <w:rFonts w:ascii="Times New Roman" w:hAnsi="Times New Roman"/>
          <w:sz w:val="28"/>
          <w:szCs w:val="28"/>
        </w:rPr>
      </w:pP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CD4DC3" w:rsidRPr="00A12DF9"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1) п</w:t>
      </w:r>
      <w:r w:rsidRPr="00A12DF9">
        <w:rPr>
          <w:rFonts w:eastAsia="Calibri"/>
          <w:sz w:val="28"/>
          <w:szCs w:val="28"/>
          <w:lang w:eastAsia="en-US"/>
        </w:rPr>
        <w:t xml:space="preserve">редоставление Услуги осуществляется на основании заполненного </w:t>
      </w:r>
      <w:r w:rsidRPr="00A12DF9">
        <w:rPr>
          <w:rFonts w:eastAsia="Calibri"/>
          <w:sz w:val="28"/>
          <w:szCs w:val="28"/>
          <w:lang w:eastAsia="en-US"/>
        </w:rPr>
        <w:br/>
        <w:t xml:space="preserve">и подписанного Заявителем заявления. </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A12DF9">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eastAsia="Calibri"/>
          <w:sz w:val="28"/>
          <w:szCs w:val="28"/>
          <w:lang w:eastAsia="en-US"/>
        </w:rPr>
        <w:t xml:space="preserve">Справочно форма данного заявления приведена в Приложении № </w:t>
      </w:r>
      <w:r w:rsidRPr="00E21C68">
        <w:rPr>
          <w:rFonts w:eastAsia="Calibri"/>
          <w:sz w:val="28"/>
          <w:szCs w:val="28"/>
          <w:lang w:eastAsia="en-US"/>
        </w:rPr>
        <w:t>1</w:t>
      </w:r>
      <w:r>
        <w:rPr>
          <w:rFonts w:eastAsia="Calibri"/>
          <w:sz w:val="28"/>
          <w:szCs w:val="28"/>
          <w:lang w:eastAsia="en-US"/>
        </w:rPr>
        <w:t xml:space="preserve"> </w:t>
      </w:r>
      <w:r w:rsidRPr="00323F24">
        <w:rPr>
          <w:rFonts w:eastAsia="Calibri"/>
          <w:sz w:val="28"/>
          <w:szCs w:val="28"/>
          <w:lang w:eastAsia="en-US"/>
        </w:rPr>
        <w:t xml:space="preserve">к настоящему </w:t>
      </w:r>
      <w:r>
        <w:rPr>
          <w:rFonts w:eastAsia="Calibri"/>
          <w:sz w:val="28"/>
          <w:szCs w:val="28"/>
          <w:lang w:eastAsia="en-US"/>
        </w:rPr>
        <w:t>р</w:t>
      </w:r>
      <w:r w:rsidRPr="00323F24">
        <w:rPr>
          <w:rFonts w:eastAsia="Calibri"/>
          <w:sz w:val="28"/>
          <w:szCs w:val="28"/>
          <w:lang w:eastAsia="en-US"/>
        </w:rPr>
        <w:t>егламенту.</w:t>
      </w:r>
    </w:p>
    <w:p w:rsidR="00CD4DC3" w:rsidRPr="00ED4315" w:rsidRDefault="00CD4DC3" w:rsidP="00CD4DC3">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D4DC3" w:rsidRPr="009F2702" w:rsidRDefault="00CD4DC3" w:rsidP="00CD4DC3">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CD4DC3" w:rsidRPr="00ED4315" w:rsidRDefault="00CD4DC3" w:rsidP="00CD4DC3">
      <w:pPr>
        <w:autoSpaceDE w:val="0"/>
        <w:autoSpaceDN w:val="0"/>
        <w:adjustRightInd w:val="0"/>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D4DC3" w:rsidRPr="005547A8"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CD4DC3" w:rsidRDefault="00CD4DC3" w:rsidP="00CD4DC3">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CD4DC3" w:rsidRPr="005547A8"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CD4DC3" w:rsidRPr="00ED4315" w:rsidRDefault="00CD4DC3" w:rsidP="00CD4DC3">
      <w:pPr>
        <w:autoSpaceDE w:val="0"/>
        <w:autoSpaceDN w:val="0"/>
        <w:adjustRightInd w:val="0"/>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CD4DC3" w:rsidRDefault="00CD4DC3" w:rsidP="00CD4DC3">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ED4315">
          <w:rPr>
            <w:sz w:val="28"/>
            <w:szCs w:val="28"/>
          </w:rPr>
          <w:t>законодательством</w:t>
        </w:r>
      </w:hyperlink>
      <w:r w:rsidRPr="00ED4315">
        <w:rPr>
          <w:sz w:val="28"/>
          <w:szCs w:val="28"/>
        </w:rPr>
        <w:t xml:space="preserve"> Российской Федерации.</w:t>
      </w:r>
    </w:p>
    <w:p w:rsidR="00CD4DC3" w:rsidRPr="00ED4315" w:rsidRDefault="00CD4DC3" w:rsidP="00CD4DC3">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CD4DC3" w:rsidRDefault="00CD4DC3" w:rsidP="00CD4DC3">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ED4315">
          <w:rPr>
            <w:sz w:val="28"/>
            <w:szCs w:val="28"/>
          </w:rPr>
          <w:t>статьей 35</w:t>
        </w:r>
      </w:hyperlink>
      <w:r w:rsidRPr="00ED4315">
        <w:rPr>
          <w:sz w:val="28"/>
          <w:szCs w:val="28"/>
        </w:rPr>
        <w:t xml:space="preserve"> или </w:t>
      </w:r>
      <w:hyperlink r:id="rId15"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D4DC3" w:rsidRDefault="00CD4DC3" w:rsidP="00CD4DC3">
      <w:pPr>
        <w:autoSpaceDE w:val="0"/>
        <w:autoSpaceDN w:val="0"/>
        <w:adjustRightInd w:val="0"/>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rsidR="00CD4DC3" w:rsidRDefault="00CD4DC3" w:rsidP="00CD4DC3">
      <w:pPr>
        <w:autoSpaceDE w:val="0"/>
        <w:autoSpaceDN w:val="0"/>
        <w:adjustRightInd w:val="0"/>
        <w:ind w:firstLine="709"/>
        <w:jc w:val="both"/>
        <w:rPr>
          <w:sz w:val="28"/>
          <w:szCs w:val="28"/>
        </w:rPr>
      </w:pPr>
      <w:r w:rsidRPr="00E45D13">
        <w:rPr>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CD4DC3" w:rsidRPr="00E45D13" w:rsidRDefault="00CD4DC3" w:rsidP="00CD4DC3">
      <w:pPr>
        <w:autoSpaceDE w:val="0"/>
        <w:autoSpaceDN w:val="0"/>
        <w:adjustRightInd w:val="0"/>
        <w:spacing w:line="360" w:lineRule="exact"/>
        <w:ind w:firstLine="709"/>
        <w:jc w:val="both"/>
        <w:rPr>
          <w:rFonts w:eastAsia="Calibri"/>
          <w:sz w:val="28"/>
          <w:szCs w:val="28"/>
          <w:lang w:eastAsia="en-US"/>
        </w:rPr>
      </w:pPr>
      <w:r>
        <w:rPr>
          <w:sz w:val="28"/>
          <w:szCs w:val="28"/>
        </w:rPr>
        <w:t xml:space="preserve">7) решение собрания собственников </w:t>
      </w:r>
      <w:r w:rsidRPr="00E45D13">
        <w:rPr>
          <w:rFonts w:eastAsia="Calibri"/>
          <w:sz w:val="28"/>
          <w:szCs w:val="28"/>
          <w:lang w:eastAsia="en-US"/>
        </w:rPr>
        <w:t>помещений в многоквартирном доме</w:t>
      </w:r>
      <w:r>
        <w:rPr>
          <w:rFonts w:eastAsia="Calibri"/>
          <w:sz w:val="28"/>
          <w:szCs w:val="28"/>
          <w:lang w:eastAsia="en-US"/>
        </w:rPr>
        <w:t xml:space="preserve"> в случае обращения с заявлением представителя, уполномоченного таким решением</w:t>
      </w:r>
      <w:r w:rsidRPr="00E45D13">
        <w:rPr>
          <w:rFonts w:eastAsia="Calibri"/>
          <w:sz w:val="28"/>
          <w:szCs w:val="28"/>
          <w:lang w:eastAsia="en-US"/>
        </w:rPr>
        <w:t>;</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8</w:t>
      </w:r>
      <w:r w:rsidRPr="00E45D13">
        <w:rPr>
          <w:rFonts w:eastAsia="Calibri"/>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eastAsia="Calibri"/>
          <w:sz w:val="28"/>
          <w:szCs w:val="28"/>
          <w:lang w:eastAsia="en-US"/>
        </w:rPr>
        <w:t xml:space="preserve"> в случае обращения с заявлением представителя, уполномоченного таким решением.</w:t>
      </w:r>
    </w:p>
    <w:p w:rsidR="00CD4DC3" w:rsidRDefault="00CD4DC3" w:rsidP="00CD4DC3">
      <w:pPr>
        <w:autoSpaceDE w:val="0"/>
        <w:autoSpaceDN w:val="0"/>
        <w:adjustRightInd w:val="0"/>
        <w:ind w:firstLine="709"/>
        <w:jc w:val="both"/>
        <w:rPr>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bCs/>
          <w:sz w:val="28"/>
          <w:szCs w:val="28"/>
        </w:rPr>
        <w:t> </w:t>
      </w:r>
      <w:r w:rsidRPr="00ED4315">
        <w:rPr>
          <w:rFonts w:eastAsia="Calibri"/>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ED4315">
        <w:rPr>
          <w:rFonts w:eastAsia="Calibri"/>
          <w:bCs/>
          <w:sz w:val="28"/>
          <w:szCs w:val="28"/>
          <w:lang w:eastAsia="en-US"/>
        </w:rPr>
        <w:br/>
        <w:t xml:space="preserve">или сооружению, в том числе строительство которых не завершено, в соответствии </w:t>
      </w:r>
      <w:r w:rsidRPr="00ED4315">
        <w:rPr>
          <w:rFonts w:eastAsia="Calibri"/>
          <w:bCs/>
          <w:sz w:val="28"/>
          <w:szCs w:val="28"/>
          <w:lang w:eastAsia="en-US"/>
        </w:rPr>
        <w:br/>
        <w:t xml:space="preserve">с Градостроительным </w:t>
      </w:r>
      <w:hyperlink r:id="rId16"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eastAsia="Calibri"/>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eastAsia="Calibri"/>
          <w:bCs/>
          <w:sz w:val="28"/>
          <w:szCs w:val="28"/>
          <w:lang w:eastAsia="en-US"/>
        </w:rPr>
        <w:br/>
        <w:t xml:space="preserve">и более объекта адресации (в случае преобразования объектов недвижимости </w:t>
      </w:r>
      <w:r w:rsidRPr="00ED4315">
        <w:rPr>
          <w:rFonts w:eastAsia="Calibri"/>
          <w:bCs/>
          <w:sz w:val="28"/>
          <w:szCs w:val="28"/>
          <w:lang w:eastAsia="en-US"/>
        </w:rPr>
        <w:br/>
        <w:t>с образованием одного и более новых объектов адресации);</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eastAsia="Calibri"/>
          <w:bCs/>
          <w:sz w:val="28"/>
          <w:szCs w:val="28"/>
          <w:lang w:eastAsia="en-US"/>
        </w:rPr>
        <w:br/>
        <w:t xml:space="preserve">с Градостроительным </w:t>
      </w:r>
      <w:hyperlink r:id="rId17"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w:t>
      </w:r>
      <w:r w:rsidRPr="00ED4315">
        <w:rPr>
          <w:rFonts w:eastAsia="Calibri"/>
          <w:bCs/>
          <w:sz w:val="28"/>
          <w:szCs w:val="28"/>
          <w:lang w:eastAsia="en-US"/>
        </w:rPr>
        <w:br/>
        <w:t xml:space="preserve">или реконструкции здания (строения), сооружения получение разрешения </w:t>
      </w:r>
      <w:r w:rsidRPr="00ED4315">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г) схема расположения объекта адресации на кадастровом плане </w:t>
      </w:r>
      <w:r w:rsidRPr="00ED4315">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е) решение органа местного самоуправления о переводе жилого помещения </w:t>
      </w:r>
      <w:r w:rsidRPr="00ED4315">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18"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r>
        <w:rPr>
          <w:rFonts w:eastAsia="Calibri"/>
          <w:bCs/>
          <w:sz w:val="28"/>
          <w:szCs w:val="28"/>
          <w:lang w:eastAsia="en-US"/>
        </w:rPr>
        <w:t>)</w:t>
      </w:r>
      <w:r w:rsidRPr="00ED4315">
        <w:rPr>
          <w:rFonts w:eastAsia="Calibri"/>
          <w:bCs/>
          <w:sz w:val="28"/>
          <w:szCs w:val="28"/>
          <w:lang w:eastAsia="en-US"/>
        </w:rPr>
        <w:t>;</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19"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p>
    <w:p w:rsidR="00CD4DC3"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CD4DC3" w:rsidRPr="00CD4DC3" w:rsidRDefault="00CD4DC3" w:rsidP="00CD4DC3">
      <w:pPr>
        <w:autoSpaceDE w:val="0"/>
        <w:autoSpaceDN w:val="0"/>
        <w:adjustRightInd w:val="0"/>
        <w:ind w:firstLine="709"/>
        <w:jc w:val="both"/>
        <w:rPr>
          <w:sz w:val="28"/>
          <w:szCs w:val="28"/>
        </w:rPr>
      </w:pPr>
      <w:r w:rsidRPr="00CD4DC3">
        <w:rPr>
          <w:sz w:val="28"/>
          <w:szCs w:val="28"/>
        </w:rPr>
        <w:t xml:space="preserve">В данном случае документы, указанные в </w:t>
      </w:r>
      <w:hyperlink r:id="rId20" w:history="1">
        <w:r w:rsidRPr="00CD4DC3">
          <w:rPr>
            <w:sz w:val="28"/>
            <w:szCs w:val="28"/>
          </w:rPr>
          <w:t>подпунктах "а",</w:t>
        </w:r>
      </w:hyperlink>
      <w:r w:rsidRPr="00CD4DC3">
        <w:rPr>
          <w:sz w:val="28"/>
          <w:szCs w:val="28"/>
        </w:rPr>
        <w:t xml:space="preserve"> </w:t>
      </w:r>
      <w:hyperlink r:id="rId21" w:history="1">
        <w:r w:rsidRPr="00CD4DC3">
          <w:rPr>
            <w:sz w:val="28"/>
            <w:szCs w:val="28"/>
          </w:rPr>
          <w:t>"в"</w:t>
        </w:r>
      </w:hyperlink>
      <w:r w:rsidRPr="00CD4DC3">
        <w:rPr>
          <w:sz w:val="28"/>
          <w:szCs w:val="28"/>
        </w:rPr>
        <w:t xml:space="preserve">, </w:t>
      </w:r>
      <w:hyperlink r:id="rId22" w:history="1">
        <w:r w:rsidRPr="00CD4DC3">
          <w:rPr>
            <w:sz w:val="28"/>
            <w:szCs w:val="28"/>
          </w:rPr>
          <w:t>"г"</w:t>
        </w:r>
      </w:hyperlink>
      <w:r w:rsidRPr="00CD4DC3">
        <w:rPr>
          <w:sz w:val="28"/>
          <w:szCs w:val="28"/>
        </w:rPr>
        <w:t xml:space="preserve">, </w:t>
      </w:r>
      <w:hyperlink r:id="rId23" w:history="1">
        <w:r w:rsidRPr="00CD4DC3">
          <w:rPr>
            <w:sz w:val="28"/>
            <w:szCs w:val="28"/>
          </w:rPr>
          <w:t>"е"</w:t>
        </w:r>
      </w:hyperlink>
      <w:r w:rsidRPr="00CD4DC3">
        <w:rPr>
          <w:sz w:val="28"/>
          <w:szCs w:val="28"/>
        </w:rPr>
        <w:t xml:space="preserve"> и </w:t>
      </w:r>
      <w:hyperlink r:id="rId24" w:history="1">
        <w:r w:rsidRPr="00CD4DC3">
          <w:rPr>
            <w:sz w:val="28"/>
            <w:szCs w:val="28"/>
          </w:rPr>
          <w:t xml:space="preserve">"ж" пункта </w:t>
        </w:r>
      </w:hyperlink>
      <w:r w:rsidRPr="00CD4DC3">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CD4DC3">
          <w:rPr>
            <w:sz w:val="28"/>
            <w:szCs w:val="28"/>
          </w:rPr>
          <w:t>частью 2 статьи 21.1</w:t>
        </w:r>
      </w:hyperlink>
      <w:r w:rsidRPr="00CD4DC3">
        <w:rPr>
          <w:sz w:val="28"/>
          <w:szCs w:val="28"/>
        </w:rPr>
        <w:t xml:space="preserve"> Федерального закона "Об организации предоставления государственных и муниципальных услуг".</w:t>
      </w:r>
    </w:p>
    <w:p w:rsidR="00CD4DC3" w:rsidRDefault="00CD4DC3" w:rsidP="00CD4DC3">
      <w:pPr>
        <w:autoSpaceDE w:val="0"/>
        <w:autoSpaceDN w:val="0"/>
        <w:adjustRightInd w:val="0"/>
        <w:ind w:firstLine="709"/>
        <w:jc w:val="both"/>
        <w:rPr>
          <w:sz w:val="28"/>
          <w:szCs w:val="28"/>
        </w:rPr>
      </w:pPr>
      <w:r w:rsidRPr="00CD4DC3">
        <w:rPr>
          <w:sz w:val="28"/>
          <w:szCs w:val="28"/>
        </w:rPr>
        <w:t xml:space="preserve">Если заявление и документы, указанные в </w:t>
      </w:r>
      <w:hyperlink r:id="rId26" w:history="1">
        <w:r w:rsidRPr="00CD4DC3">
          <w:rPr>
            <w:sz w:val="28"/>
            <w:szCs w:val="28"/>
          </w:rPr>
          <w:t xml:space="preserve">пункте </w:t>
        </w:r>
      </w:hyperlink>
      <w:r w:rsidRPr="00CD4DC3">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4DC3" w:rsidRPr="00ED4315" w:rsidRDefault="00CD4DC3" w:rsidP="00CD4DC3">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4DC3" w:rsidRPr="00ED4315" w:rsidRDefault="00CD4DC3" w:rsidP="00CD4DC3">
      <w:pPr>
        <w:autoSpaceDE w:val="0"/>
        <w:autoSpaceDN w:val="0"/>
        <w:adjustRightInd w:val="0"/>
        <w:spacing w:line="360" w:lineRule="exact"/>
        <w:ind w:firstLine="567"/>
        <w:jc w:val="both"/>
        <w:rPr>
          <w:rFonts w:eastAsia="Calibri"/>
          <w:sz w:val="28"/>
          <w:szCs w:val="28"/>
          <w:lang w:eastAsia="en-US"/>
        </w:rPr>
      </w:pPr>
      <w:r w:rsidRPr="00ED4315">
        <w:rPr>
          <w:sz w:val="28"/>
          <w:szCs w:val="28"/>
        </w:rPr>
        <w:t>Основания для приостановления предоставления Услуги не предусмотрены.</w:t>
      </w:r>
      <w:r w:rsidRPr="00ED4315">
        <w:rPr>
          <w:rFonts w:eastAsia="Calibri"/>
          <w:sz w:val="28"/>
          <w:szCs w:val="28"/>
          <w:lang w:eastAsia="en-US"/>
        </w:rPr>
        <w:t xml:space="preserve"> </w:t>
      </w:r>
    </w:p>
    <w:p w:rsidR="00CD4DC3" w:rsidRPr="00ED4315" w:rsidRDefault="00CD4DC3" w:rsidP="00CD4DC3">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sz w:val="28"/>
          <w:szCs w:val="28"/>
        </w:rPr>
        <w:t>Основания для отказа в приеме документов не предусмотрены.</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Основаниями для отказа в предоставлении Услуги являются случаи, перечисленные в пункте 40 Правил:</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а) с заявлением обратилось лицо, не указанное в пункте 1.2 настоящего Регламента;</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услуги:</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D4DC3" w:rsidRPr="00BF360B" w:rsidRDefault="00CD4DC3" w:rsidP="00CD4DC3">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муниципальной услуги:</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ED4315">
          <w:rPr>
            <w:rFonts w:eastAsia="Calibri"/>
            <w:sz w:val="28"/>
            <w:szCs w:val="28"/>
            <w:lang w:eastAsia="en-US"/>
          </w:rPr>
          <w:t>пунктах 5</w:t>
        </w:r>
      </w:hyperlink>
      <w:r w:rsidRPr="00ED4315">
        <w:rPr>
          <w:rFonts w:eastAsia="Calibri"/>
          <w:sz w:val="28"/>
          <w:szCs w:val="28"/>
          <w:lang w:eastAsia="en-US"/>
        </w:rPr>
        <w:t xml:space="preserve">, </w:t>
      </w:r>
      <w:hyperlink r:id="rId32" w:history="1">
        <w:r w:rsidRPr="00ED4315">
          <w:rPr>
            <w:rFonts w:eastAsia="Calibri"/>
            <w:sz w:val="28"/>
            <w:szCs w:val="28"/>
            <w:lang w:eastAsia="en-US"/>
          </w:rPr>
          <w:t>8</w:t>
        </w:r>
      </w:hyperlink>
      <w:r w:rsidRPr="00ED4315">
        <w:rPr>
          <w:rFonts w:eastAsia="Calibri"/>
          <w:sz w:val="28"/>
          <w:szCs w:val="28"/>
          <w:lang w:eastAsia="en-US"/>
        </w:rPr>
        <w:t> - </w:t>
      </w:r>
      <w:hyperlink r:id="rId33" w:history="1">
        <w:r w:rsidRPr="00ED4315">
          <w:rPr>
            <w:rFonts w:eastAsia="Calibri"/>
            <w:sz w:val="28"/>
            <w:szCs w:val="28"/>
            <w:lang w:eastAsia="en-US"/>
          </w:rPr>
          <w:t>11</w:t>
        </w:r>
      </w:hyperlink>
      <w:r w:rsidRPr="00ED4315">
        <w:rPr>
          <w:rFonts w:eastAsia="Calibri"/>
          <w:sz w:val="28"/>
          <w:szCs w:val="28"/>
          <w:lang w:eastAsia="en-US"/>
        </w:rPr>
        <w:t xml:space="preserve"> и </w:t>
      </w:r>
      <w:hyperlink r:id="rId34" w:history="1">
        <w:r w:rsidRPr="00ED4315">
          <w:rPr>
            <w:rFonts w:eastAsia="Calibri"/>
            <w:sz w:val="28"/>
            <w:szCs w:val="28"/>
            <w:lang w:eastAsia="en-US"/>
          </w:rPr>
          <w:t>14</w:t>
        </w:r>
      </w:hyperlink>
      <w:r w:rsidRPr="00ED4315">
        <w:rPr>
          <w:rFonts w:eastAsia="Calibri"/>
          <w:sz w:val="28"/>
          <w:szCs w:val="28"/>
          <w:lang w:eastAsia="en-US"/>
        </w:rPr>
        <w:t> - </w:t>
      </w:r>
      <w:hyperlink r:id="rId35" w:history="1">
        <w:r w:rsidRPr="00ED4315">
          <w:rPr>
            <w:rFonts w:eastAsia="Calibri"/>
            <w:sz w:val="28"/>
            <w:szCs w:val="28"/>
            <w:lang w:eastAsia="en-US"/>
          </w:rPr>
          <w:t>18</w:t>
        </w:r>
      </w:hyperlink>
      <w:r w:rsidRPr="00ED4315">
        <w:rPr>
          <w:rFonts w:eastAsia="Calibri"/>
          <w:sz w:val="28"/>
          <w:szCs w:val="28"/>
          <w:lang w:eastAsia="en-US"/>
        </w:rPr>
        <w:t xml:space="preserve"> Правил.</w:t>
      </w:r>
    </w:p>
    <w:p w:rsidR="00CD4DC3" w:rsidRPr="00ED4315" w:rsidRDefault="00CD4DC3" w:rsidP="00CD4DC3">
      <w:pPr>
        <w:autoSpaceDE w:val="0"/>
        <w:autoSpaceDN w:val="0"/>
        <w:adjustRightInd w:val="0"/>
        <w:spacing w:line="360" w:lineRule="exact"/>
        <w:ind w:firstLine="709"/>
        <w:jc w:val="both"/>
        <w:rPr>
          <w:sz w:val="28"/>
          <w:szCs w:val="28"/>
        </w:rPr>
      </w:pPr>
      <w:r w:rsidRPr="00ED4315">
        <w:rPr>
          <w:sz w:val="28"/>
          <w:szCs w:val="28"/>
        </w:rPr>
        <w:t>2.11. Услуга предоставляется бесплатно.</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CD4DC3" w:rsidRPr="00ED4315" w:rsidRDefault="00CD4DC3" w:rsidP="00CD4DC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CD4DC3" w:rsidRPr="00ED4315" w:rsidRDefault="00CD4DC3" w:rsidP="00CD4DC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CD4DC3" w:rsidRPr="00ED4315" w:rsidRDefault="00CD4DC3" w:rsidP="00CD4DC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CD4DC3" w:rsidRPr="00ED4315" w:rsidRDefault="00CD4DC3" w:rsidP="00CD4DC3">
      <w:pPr>
        <w:autoSpaceDE w:val="0"/>
        <w:autoSpaceDN w:val="0"/>
        <w:adjustRightInd w:val="0"/>
        <w:spacing w:line="360" w:lineRule="exact"/>
        <w:ind w:firstLine="709"/>
        <w:jc w:val="both"/>
        <w:rPr>
          <w:rFonts w:eastAsia="Calibri"/>
          <w:strike/>
          <w:sz w:val="28"/>
          <w:szCs w:val="28"/>
          <w:lang w:eastAsia="en-US"/>
        </w:rPr>
      </w:pPr>
      <w:r w:rsidRPr="00ED4315">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CD4DC3" w:rsidRDefault="00CD4DC3" w:rsidP="00CD4DC3">
      <w:pPr>
        <w:pStyle w:val="ConsPlusNormal"/>
        <w:ind w:firstLine="540"/>
        <w:jc w:val="both"/>
        <w:rPr>
          <w:rFonts w:ascii="Times New Roman" w:hAnsi="Times New Roman" w:cs="Times New Roman"/>
          <w:sz w:val="28"/>
          <w:szCs w:val="28"/>
        </w:rPr>
      </w:pPr>
    </w:p>
    <w:p w:rsidR="00CD4DC3"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CD4DC3" w:rsidRPr="00030D08" w:rsidRDefault="00CD4DC3" w:rsidP="00CD4DC3">
      <w:pPr>
        <w:keepNext/>
        <w:keepLines/>
        <w:spacing w:before="240" w:line="360" w:lineRule="exact"/>
        <w:jc w:val="center"/>
        <w:outlineLvl w:val="0"/>
        <w:rPr>
          <w:b/>
          <w:sz w:val="28"/>
          <w:szCs w:val="28"/>
          <w:lang w:eastAsia="en-US"/>
        </w:rPr>
      </w:pPr>
      <w:bookmarkStart w:id="1" w:name="_Toc82775002"/>
      <w:r w:rsidRPr="00030D08">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CD4DC3" w:rsidRPr="0089191C" w:rsidRDefault="00CD4DC3" w:rsidP="00CD4DC3">
      <w:pPr>
        <w:autoSpaceDE w:val="0"/>
        <w:autoSpaceDN w:val="0"/>
        <w:adjustRightInd w:val="0"/>
        <w:spacing w:line="360" w:lineRule="exact"/>
        <w:ind w:firstLine="709"/>
        <w:jc w:val="center"/>
        <w:rPr>
          <w:rFonts w:eastAsia="Calibri"/>
          <w:sz w:val="28"/>
          <w:szCs w:val="28"/>
          <w:lang w:eastAsia="en-US"/>
        </w:rPr>
      </w:pPr>
    </w:p>
    <w:p w:rsidR="00CD4DC3" w:rsidRPr="00ED4315" w:rsidRDefault="00CD4DC3" w:rsidP="00CD4DC3">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D4DC3" w:rsidRPr="003B4B02" w:rsidRDefault="00CD4DC3" w:rsidP="00CD4DC3">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CD4DC3" w:rsidRPr="00BB7FA2"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CD4DC3" w:rsidRPr="00BB7FA2"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521743" w:rsidRDefault="00521743" w:rsidP="00CD4DC3">
      <w:pPr>
        <w:pStyle w:val="ConsPlusNormal"/>
        <w:jc w:val="both"/>
        <w:rPr>
          <w:rFonts w:ascii="Times New Roman" w:eastAsia="Calibri" w:hAnsi="Times New Roman"/>
          <w:sz w:val="28"/>
          <w:szCs w:val="28"/>
          <w:lang w:eastAsia="en-US"/>
        </w:rPr>
      </w:pPr>
      <w:r w:rsidRPr="00521743">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CD4DC3"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CD4DC3" w:rsidRPr="00BB7FA2" w:rsidRDefault="00CD4DC3" w:rsidP="00CD4D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CD4DC3" w:rsidRPr="00BB7FA2" w:rsidRDefault="00CD4DC3" w:rsidP="00CD4DC3">
      <w:pPr>
        <w:autoSpaceDE w:val="0"/>
        <w:autoSpaceDN w:val="0"/>
        <w:adjustRightInd w:val="0"/>
        <w:spacing w:line="360" w:lineRule="exact"/>
        <w:ind w:firstLine="709"/>
        <w:jc w:val="both"/>
        <w:rPr>
          <w:rFonts w:eastAsia="Calibri"/>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1.2</w:t>
      </w:r>
      <w:r w:rsidRPr="00BB7FA2">
        <w:rPr>
          <w:sz w:val="28"/>
          <w:szCs w:val="28"/>
          <w:lang w:val="x-none" w:eastAsia="x-none"/>
        </w:rPr>
        <w:t xml:space="preserve">. </w:t>
      </w:r>
      <w:r w:rsidRPr="00BB7FA2">
        <w:rPr>
          <w:sz w:val="28"/>
          <w:szCs w:val="28"/>
          <w:lang w:eastAsia="x-none"/>
        </w:rPr>
        <w:t>Прием</w:t>
      </w:r>
      <w:r w:rsidRPr="00BB7FA2">
        <w:rPr>
          <w:sz w:val="28"/>
          <w:szCs w:val="28"/>
          <w:lang w:val="x-none" w:eastAsia="x-none"/>
        </w:rPr>
        <w:t xml:space="preserve"> </w:t>
      </w:r>
      <w:r w:rsidRPr="00BB7FA2">
        <w:rPr>
          <w:sz w:val="28"/>
          <w:szCs w:val="28"/>
        </w:rPr>
        <w:t>и регистрация заявления о предоставлении Услуги</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CD4DC3" w:rsidRPr="00BB7FA2" w:rsidRDefault="00CD4DC3" w:rsidP="00CD4DC3">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CD4DC3" w:rsidRPr="00BB7FA2" w:rsidRDefault="00CD4DC3" w:rsidP="00CD4DC3">
      <w:pPr>
        <w:tabs>
          <w:tab w:val="left" w:pos="142"/>
          <w:tab w:val="left" w:pos="284"/>
        </w:tabs>
        <w:ind w:firstLine="709"/>
        <w:jc w:val="both"/>
        <w:rPr>
          <w:sz w:val="28"/>
          <w:szCs w:val="28"/>
        </w:rPr>
      </w:pPr>
      <w:r w:rsidRPr="00BB7FA2">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CD4DC3" w:rsidRPr="00BB7FA2" w:rsidRDefault="00CD4DC3" w:rsidP="00CD4DC3">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eastAsia="Calibri"/>
          <w:sz w:val="28"/>
          <w:szCs w:val="28"/>
          <w:lang w:eastAsia="en-US"/>
        </w:rPr>
        <w:t>за предоставление Услуги (далее - ответственный исполнитель</w:t>
      </w:r>
      <w:r w:rsidRPr="00BB7FA2">
        <w:rPr>
          <w:sz w:val="28"/>
          <w:szCs w:val="28"/>
        </w:rPr>
        <w:t xml:space="preserve"> ОМСУ</w:t>
      </w:r>
      <w:r w:rsidRPr="00BB7FA2">
        <w:rPr>
          <w:rFonts w:eastAsia="Calibri"/>
          <w:sz w:val="28"/>
          <w:szCs w:val="28"/>
          <w:lang w:eastAsia="en-US"/>
        </w:rPr>
        <w:t xml:space="preserve">), </w:t>
      </w:r>
      <w:r w:rsidRPr="00BB7FA2">
        <w:rPr>
          <w:sz w:val="28"/>
          <w:szCs w:val="28"/>
        </w:rPr>
        <w:t>на рассмотрение.</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1.3</w:t>
      </w:r>
      <w:r w:rsidRPr="00BB7FA2">
        <w:rPr>
          <w:sz w:val="28"/>
          <w:szCs w:val="28"/>
          <w:lang w:val="x-none" w:eastAsia="x-none"/>
        </w:rPr>
        <w:t xml:space="preserve">. </w:t>
      </w:r>
      <w:r w:rsidRPr="00BB7FA2">
        <w:rPr>
          <w:sz w:val="28"/>
          <w:szCs w:val="28"/>
          <w:lang w:eastAsia="x-none"/>
        </w:rPr>
        <w:t xml:space="preserve"> </w:t>
      </w:r>
      <w:r w:rsidRPr="00BB7FA2">
        <w:rPr>
          <w:sz w:val="28"/>
          <w:szCs w:val="28"/>
        </w:rPr>
        <w:t xml:space="preserve">Направление межведомственных запросов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CD4DC3" w:rsidRPr="00ED4315" w:rsidRDefault="00CD4DC3" w:rsidP="00CD4DC3">
      <w:pPr>
        <w:autoSpaceDE w:val="0"/>
        <w:autoSpaceDN w:val="0"/>
        <w:adjustRightInd w:val="0"/>
        <w:ind w:firstLine="709"/>
        <w:jc w:val="both"/>
        <w:rPr>
          <w:sz w:val="28"/>
          <w:szCs w:val="28"/>
        </w:rPr>
      </w:pPr>
      <w:r w:rsidRPr="00BB7FA2">
        <w:rPr>
          <w:sz w:val="28"/>
          <w:szCs w:val="28"/>
        </w:rPr>
        <w:t xml:space="preserve">3.1.3.2. Содержание административного действия, продолжительность и (или) максимальный срок его выполнения: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eastAsia="Calibri"/>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sz w:val="28"/>
          <w:szCs w:val="28"/>
        </w:rPr>
        <w:t>в день поступления заявления;</w:t>
      </w:r>
      <w:r w:rsidRPr="00ED4315">
        <w:rPr>
          <w:sz w:val="28"/>
          <w:szCs w:val="28"/>
        </w:rPr>
        <w:t xml:space="preserve"> </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3.1.3.4. Критерии принятия решения: </w:t>
      </w:r>
    </w:p>
    <w:p w:rsidR="00CD4DC3" w:rsidRPr="00ED4315" w:rsidRDefault="00CD4DC3" w:rsidP="00CD4DC3">
      <w:pPr>
        <w:autoSpaceDE w:val="0"/>
        <w:autoSpaceDN w:val="0"/>
        <w:adjustRightInd w:val="0"/>
        <w:ind w:firstLine="539"/>
        <w:jc w:val="both"/>
        <w:rPr>
          <w:rFonts w:eastAsia="Calibri"/>
          <w:sz w:val="28"/>
          <w:szCs w:val="28"/>
          <w:lang w:eastAsia="en-US"/>
        </w:rPr>
      </w:pPr>
      <w:r w:rsidRPr="00ED4315">
        <w:rPr>
          <w:rFonts w:eastAsia="Calibri"/>
          <w:sz w:val="28"/>
          <w:szCs w:val="28"/>
          <w:lang w:eastAsia="en-US"/>
        </w:rPr>
        <w:t xml:space="preserve">в случае отсутствия </w:t>
      </w:r>
      <w:r w:rsidRPr="00ED4315">
        <w:rPr>
          <w:sz w:val="28"/>
          <w:szCs w:val="28"/>
        </w:rPr>
        <w:t>документов, перечисленных</w:t>
      </w:r>
      <w:r w:rsidRPr="00ED4315">
        <w:rPr>
          <w:rFonts w:eastAsia="Calibri"/>
          <w:sz w:val="28"/>
          <w:szCs w:val="28"/>
          <w:lang w:eastAsia="en-US"/>
        </w:rPr>
        <w:t xml:space="preserve"> в </w:t>
      </w:r>
      <w:hyperlink r:id="rId36" w:history="1">
        <w:r w:rsidRPr="00ED4315">
          <w:rPr>
            <w:rStyle w:val="a7"/>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CD4DC3" w:rsidRPr="00ED4315" w:rsidRDefault="00CD4DC3" w:rsidP="00CD4DC3">
      <w:pPr>
        <w:autoSpaceDE w:val="0"/>
        <w:autoSpaceDN w:val="0"/>
        <w:adjustRightInd w:val="0"/>
        <w:ind w:firstLine="539"/>
        <w:jc w:val="both"/>
        <w:rPr>
          <w:sz w:val="28"/>
          <w:szCs w:val="28"/>
        </w:rPr>
      </w:pPr>
      <w:r w:rsidRPr="00ED4315">
        <w:rPr>
          <w:rFonts w:eastAsia="Calibri"/>
          <w:sz w:val="28"/>
          <w:szCs w:val="28"/>
          <w:lang w:eastAsia="en-US"/>
        </w:rPr>
        <w:t xml:space="preserve">в случае наличия </w:t>
      </w:r>
      <w:r w:rsidRPr="00ED4315">
        <w:rPr>
          <w:sz w:val="28"/>
          <w:szCs w:val="28"/>
        </w:rPr>
        <w:t>документов, перечисленных</w:t>
      </w:r>
      <w:r w:rsidRPr="00ED4315">
        <w:rPr>
          <w:rFonts w:eastAsia="Calibri"/>
          <w:sz w:val="28"/>
          <w:szCs w:val="28"/>
          <w:lang w:eastAsia="en-US"/>
        </w:rPr>
        <w:t xml:space="preserve"> в </w:t>
      </w:r>
      <w:hyperlink r:id="rId37" w:history="1">
        <w:r w:rsidRPr="00ED4315">
          <w:rPr>
            <w:rStyle w:val="a7"/>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CD4DC3" w:rsidRPr="00BB7FA2" w:rsidRDefault="00CD4DC3" w:rsidP="00CD4DC3">
      <w:pPr>
        <w:tabs>
          <w:tab w:val="left" w:pos="142"/>
          <w:tab w:val="left" w:pos="284"/>
        </w:tabs>
        <w:ind w:firstLine="709"/>
        <w:jc w:val="both"/>
        <w:rPr>
          <w:sz w:val="28"/>
          <w:szCs w:val="28"/>
        </w:rPr>
      </w:pPr>
      <w:r w:rsidRPr="00ED4315">
        <w:rPr>
          <w:sz w:val="28"/>
          <w:szCs w:val="28"/>
        </w:rPr>
        <w:t>3.1.</w:t>
      </w:r>
      <w:r w:rsidRPr="00BB7FA2">
        <w:rPr>
          <w:sz w:val="28"/>
          <w:szCs w:val="28"/>
        </w:rPr>
        <w:t>3.5. Результат выполнения административной процедуры: регистрация  и направление межведомственных запросов.</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1.4</w:t>
      </w:r>
      <w:r w:rsidRPr="00BB7FA2">
        <w:rPr>
          <w:sz w:val="28"/>
          <w:szCs w:val="28"/>
          <w:lang w:val="x-none" w:eastAsia="x-none"/>
        </w:rPr>
        <w:t xml:space="preserve">. </w:t>
      </w:r>
      <w:r w:rsidRPr="00BB7FA2">
        <w:rPr>
          <w:sz w:val="28"/>
          <w:szCs w:val="28"/>
          <w:lang w:eastAsia="x-none"/>
        </w:rPr>
        <w:t xml:space="preserve"> </w:t>
      </w:r>
      <w:r w:rsidRPr="00BB7FA2">
        <w:rPr>
          <w:rFonts w:eastAsia="Calibri"/>
          <w:sz w:val="28"/>
          <w:szCs w:val="28"/>
          <w:lang w:eastAsia="en-US"/>
        </w:rPr>
        <w:t>Получение сведений и документов посредством СМЭВ</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сведений и документов, перечисленных</w:t>
      </w:r>
      <w:r w:rsidRPr="00BB7FA2">
        <w:rPr>
          <w:rFonts w:eastAsia="Calibri"/>
          <w:sz w:val="28"/>
          <w:szCs w:val="28"/>
          <w:lang w:eastAsia="en-US"/>
        </w:rPr>
        <w:t xml:space="preserve"> в </w:t>
      </w:r>
      <w:hyperlink r:id="rId38" w:history="1">
        <w:r w:rsidRPr="00BB7FA2">
          <w:rPr>
            <w:rStyle w:val="a7"/>
            <w:rFonts w:eastAsia="Calibri"/>
            <w:sz w:val="28"/>
            <w:szCs w:val="28"/>
            <w:lang w:eastAsia="en-US"/>
          </w:rPr>
          <w:t>пункте 2.7</w:t>
        </w:r>
      </w:hyperlink>
      <w:r w:rsidRPr="00BB7FA2">
        <w:rPr>
          <w:sz w:val="28"/>
          <w:szCs w:val="28"/>
        </w:rPr>
        <w:t xml:space="preserve"> настоящего регламента,</w:t>
      </w:r>
      <w:r w:rsidRPr="00BB7FA2">
        <w:rPr>
          <w:rFonts w:eastAsia="Calibri"/>
          <w:sz w:val="28"/>
          <w:szCs w:val="28"/>
          <w:lang w:eastAsia="en-US"/>
        </w:rPr>
        <w:t xml:space="preserve"> посредством СМЭВ</w:t>
      </w:r>
      <w:r w:rsidRPr="00BB7FA2">
        <w:rPr>
          <w:sz w:val="28"/>
          <w:szCs w:val="28"/>
        </w:rPr>
        <w:t>;</w:t>
      </w:r>
    </w:p>
    <w:p w:rsidR="00CD4DC3" w:rsidRPr="00BB7FA2" w:rsidRDefault="00CD4DC3" w:rsidP="00CD4DC3">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sidRPr="00BB7FA2">
        <w:t xml:space="preserve">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rPr>
        <w:t xml:space="preserve"> </w:t>
      </w:r>
      <w:r w:rsidRPr="00BB7FA2">
        <w:rPr>
          <w:rFonts w:eastAsia="Calibri"/>
          <w:sz w:val="28"/>
          <w:szCs w:val="28"/>
          <w:lang w:eastAsia="en-US"/>
        </w:rPr>
        <w:t xml:space="preserve">в течение </w:t>
      </w:r>
      <w:r w:rsidRPr="00B27228">
        <w:rPr>
          <w:rFonts w:eastAsia="Calibri"/>
          <w:sz w:val="28"/>
          <w:szCs w:val="28"/>
          <w:lang w:eastAsia="en-US"/>
        </w:rPr>
        <w:t>3</w:t>
      </w:r>
      <w:r w:rsidRPr="00BB7FA2">
        <w:rPr>
          <w:rFonts w:eastAsia="Calibri"/>
          <w:sz w:val="28"/>
          <w:szCs w:val="28"/>
          <w:lang w:eastAsia="en-US"/>
        </w:rPr>
        <w:t xml:space="preserve"> рабочих дней, следующих за днем </w:t>
      </w:r>
      <w:r w:rsidRPr="00BB7FA2">
        <w:rPr>
          <w:sz w:val="28"/>
          <w:szCs w:val="28"/>
        </w:rPr>
        <w:t xml:space="preserve">направления </w:t>
      </w:r>
      <w:r w:rsidRPr="00BB7FA2">
        <w:rPr>
          <w:rFonts w:eastAsia="Calibri"/>
          <w:sz w:val="28"/>
          <w:szCs w:val="28"/>
          <w:lang w:eastAsia="en-US"/>
        </w:rPr>
        <w:t>межведомственных</w:t>
      </w:r>
      <w:r w:rsidRPr="00BB7FA2">
        <w:rPr>
          <w:sz w:val="28"/>
          <w:szCs w:val="28"/>
        </w:rPr>
        <w:t xml:space="preserve"> запросов;</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3.1.4.3. Лицо, ответственное за выполнение административного действия: </w:t>
      </w:r>
      <w:r w:rsidRPr="00BB7FA2">
        <w:rPr>
          <w:rFonts w:eastAsia="Calibri"/>
          <w:sz w:val="28"/>
          <w:szCs w:val="28"/>
          <w:lang w:eastAsia="en-US"/>
        </w:rPr>
        <w:t>ответственный исполнитель</w:t>
      </w:r>
      <w:r w:rsidRPr="00BB7FA2">
        <w:rPr>
          <w:sz w:val="28"/>
          <w:szCs w:val="28"/>
        </w:rPr>
        <w:t xml:space="preserve"> ОМСУ/Организации;</w:t>
      </w:r>
    </w:p>
    <w:p w:rsidR="00CD4DC3" w:rsidRPr="00BB7FA2" w:rsidRDefault="00CD4DC3" w:rsidP="00CD4DC3">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rFonts w:eastAsia="Calibri"/>
          <w:sz w:val="28"/>
          <w:szCs w:val="28"/>
          <w:lang w:eastAsia="en-US"/>
        </w:rPr>
        <w:t>поступление сведений и документов посредством СМЭВ</w:t>
      </w:r>
      <w:r w:rsidRPr="00BB7FA2">
        <w:rPr>
          <w:sz w:val="28"/>
          <w:szCs w:val="28"/>
        </w:rPr>
        <w:t>.</w:t>
      </w:r>
    </w:p>
    <w:p w:rsidR="00CD4DC3" w:rsidRPr="00BB7FA2" w:rsidRDefault="00CD4DC3" w:rsidP="00CD4DC3">
      <w:pPr>
        <w:tabs>
          <w:tab w:val="left" w:pos="142"/>
          <w:tab w:val="left" w:pos="284"/>
        </w:tabs>
        <w:ind w:firstLine="709"/>
        <w:jc w:val="both"/>
        <w:rPr>
          <w:rFonts w:eastAsia="Calibri"/>
          <w:sz w:val="28"/>
          <w:szCs w:val="28"/>
          <w:lang w:eastAsia="en-US"/>
        </w:rPr>
      </w:pPr>
      <w:r w:rsidRPr="00BB7FA2">
        <w:rPr>
          <w:sz w:val="28"/>
          <w:szCs w:val="28"/>
          <w:lang w:val="x-none" w:eastAsia="x-none"/>
        </w:rPr>
        <w:t>3.</w:t>
      </w:r>
      <w:r w:rsidRPr="00BB7FA2">
        <w:rPr>
          <w:sz w:val="28"/>
          <w:szCs w:val="28"/>
          <w:lang w:eastAsia="x-none"/>
        </w:rPr>
        <w:t>1.5</w:t>
      </w:r>
      <w:r w:rsidRPr="00BB7FA2">
        <w:rPr>
          <w:sz w:val="28"/>
          <w:szCs w:val="28"/>
          <w:lang w:val="x-none" w:eastAsia="x-none"/>
        </w:rPr>
        <w:t xml:space="preserve">. </w:t>
      </w:r>
      <w:r w:rsidRPr="00BB7FA2">
        <w:rPr>
          <w:sz w:val="28"/>
          <w:szCs w:val="28"/>
          <w:lang w:eastAsia="x-none"/>
        </w:rPr>
        <w:t xml:space="preserve"> </w:t>
      </w:r>
      <w:r w:rsidRPr="00BB7FA2">
        <w:rPr>
          <w:sz w:val="28"/>
          <w:szCs w:val="28"/>
        </w:rPr>
        <w:t>Рассмотрение документов об оказании Услуги.</w:t>
      </w:r>
    </w:p>
    <w:p w:rsidR="00CD4DC3" w:rsidRPr="00ED4315" w:rsidRDefault="00CD4DC3" w:rsidP="00CD4DC3">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rFonts w:eastAsia="Calibri"/>
          <w:sz w:val="28"/>
          <w:szCs w:val="28"/>
          <w:lang w:eastAsia="en-US"/>
        </w:rPr>
        <w:t xml:space="preserve"> ответственному исполнителю</w:t>
      </w:r>
      <w:r w:rsidRPr="00BB7FA2">
        <w:rPr>
          <w:sz w:val="28"/>
          <w:szCs w:val="28"/>
        </w:rPr>
        <w:t xml:space="preserve"> ОМСУ/Организации полного пакета документов, перечисленных</w:t>
      </w:r>
      <w:r w:rsidRPr="00BB7FA2">
        <w:rPr>
          <w:rFonts w:eastAsia="Calibri"/>
          <w:sz w:val="28"/>
          <w:szCs w:val="28"/>
          <w:lang w:eastAsia="en-US"/>
        </w:rPr>
        <w:t xml:space="preserve"> в </w:t>
      </w:r>
      <w:hyperlink r:id="rId39" w:history="1">
        <w:r w:rsidRPr="00BB7FA2">
          <w:rPr>
            <w:rStyle w:val="a7"/>
            <w:rFonts w:eastAsia="Calibri"/>
            <w:sz w:val="28"/>
            <w:szCs w:val="28"/>
            <w:lang w:eastAsia="en-US"/>
          </w:rPr>
          <w:t>пункт</w:t>
        </w:r>
        <w:r>
          <w:rPr>
            <w:rStyle w:val="a7"/>
            <w:rFonts w:eastAsia="Calibri"/>
            <w:sz w:val="28"/>
            <w:szCs w:val="28"/>
            <w:lang w:eastAsia="en-US"/>
          </w:rPr>
          <w:t>ах 2.6,</w:t>
        </w:r>
        <w:r w:rsidRPr="00BB7FA2">
          <w:rPr>
            <w:rStyle w:val="a7"/>
            <w:rFonts w:eastAsia="Calibri"/>
            <w:sz w:val="28"/>
            <w:szCs w:val="28"/>
            <w:lang w:eastAsia="en-US"/>
          </w:rPr>
          <w:t xml:space="preserve"> 2.7</w:t>
        </w:r>
      </w:hyperlink>
      <w:r w:rsidRPr="00ED4315">
        <w:rPr>
          <w:sz w:val="28"/>
          <w:szCs w:val="28"/>
        </w:rPr>
        <w:t xml:space="preserve">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w:t>
      </w:r>
    </w:p>
    <w:p w:rsidR="00CD4DC3" w:rsidRDefault="00CD4DC3" w:rsidP="00CD4DC3">
      <w:pPr>
        <w:tabs>
          <w:tab w:val="left" w:pos="142"/>
          <w:tab w:val="left" w:pos="284"/>
        </w:tabs>
        <w:ind w:firstLine="709"/>
        <w:jc w:val="both"/>
        <w:rPr>
          <w:sz w:val="28"/>
          <w:szCs w:val="28"/>
        </w:rPr>
      </w:pPr>
      <w:r w:rsidRPr="00ED4315">
        <w:rPr>
          <w:sz w:val="28"/>
          <w:szCs w:val="28"/>
        </w:rPr>
        <w:t>3.1.5.2. Содержание административного действия, продолжительность и (или) максимальный срок его выполнения:</w:t>
      </w:r>
      <w:r w:rsidRPr="00ED4315">
        <w:t xml:space="preserve"> </w:t>
      </w:r>
      <w:r w:rsidRPr="00ED4315">
        <w:rPr>
          <w:rFonts w:eastAsia="Calibri"/>
          <w:sz w:val="28"/>
          <w:szCs w:val="28"/>
          <w:lang w:eastAsia="en-US"/>
        </w:rPr>
        <w:t>ответственный исполнитель</w:t>
      </w:r>
      <w:r w:rsidRPr="00ED4315">
        <w:rPr>
          <w:sz w:val="28"/>
          <w:szCs w:val="28"/>
        </w:rPr>
        <w:t xml:space="preserve"> ОМСУ/Организации осуществляет рассмотрение документов, перечисленных в пункт</w:t>
      </w:r>
      <w:r>
        <w:rPr>
          <w:sz w:val="28"/>
          <w:szCs w:val="28"/>
        </w:rPr>
        <w:t>ах</w:t>
      </w:r>
      <w:r w:rsidRPr="00ED4315">
        <w:rPr>
          <w:sz w:val="28"/>
          <w:szCs w:val="28"/>
        </w:rPr>
        <w:t xml:space="preserve"> </w:t>
      </w:r>
      <w:r>
        <w:rPr>
          <w:sz w:val="28"/>
          <w:szCs w:val="28"/>
        </w:rPr>
        <w:t xml:space="preserve">2.6, </w:t>
      </w:r>
      <w:r w:rsidRPr="00ED4315">
        <w:rPr>
          <w:sz w:val="28"/>
          <w:szCs w:val="28"/>
        </w:rPr>
        <w:t>2.7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rFonts w:eastAsia="Calibri"/>
          <w:sz w:val="28"/>
          <w:szCs w:val="28"/>
          <w:lang w:eastAsia="en-US"/>
        </w:rPr>
        <w:t xml:space="preserve"> в </w:t>
      </w:r>
      <w:hyperlink r:id="rId40" w:history="1">
        <w:r w:rsidRPr="00ED4315">
          <w:rPr>
            <w:rStyle w:val="a7"/>
            <w:rFonts w:eastAsia="Calibri"/>
            <w:sz w:val="28"/>
            <w:szCs w:val="28"/>
            <w:lang w:eastAsia="en-US"/>
          </w:rPr>
          <w:t>пункте 2.7</w:t>
        </w:r>
      </w:hyperlink>
      <w:r w:rsidRPr="00ED4315">
        <w:rPr>
          <w:sz w:val="28"/>
          <w:szCs w:val="28"/>
        </w:rPr>
        <w:t xml:space="preserve"> настоящего регламента, в ОМСУ/Организацию</w:t>
      </w:r>
      <w:r>
        <w:rPr>
          <w:sz w:val="28"/>
          <w:szCs w:val="28"/>
        </w:rPr>
        <w:t>.</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rsidR="00CD4DC3" w:rsidRDefault="00CD4DC3" w:rsidP="00CD4DC3">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Default="00CD4DC3" w:rsidP="00CD4DC3">
      <w:pPr>
        <w:autoSpaceDE w:val="0"/>
        <w:autoSpaceDN w:val="0"/>
        <w:adjustRightInd w:val="0"/>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rsidR="00CD4DC3" w:rsidRDefault="00CD4DC3" w:rsidP="00CD4DC3">
      <w:pPr>
        <w:autoSpaceDE w:val="0"/>
        <w:autoSpaceDN w:val="0"/>
        <w:adjustRightInd w:val="0"/>
        <w:ind w:firstLine="709"/>
        <w:jc w:val="both"/>
        <w:rPr>
          <w:rFonts w:eastAsia="Calibri"/>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rFonts w:eastAsia="Calibri"/>
          <w:sz w:val="28"/>
          <w:szCs w:val="28"/>
          <w:lang w:eastAsia="en-US"/>
        </w:rPr>
        <w:t>внесение результата оказания Услуги в государственный адресный реестр</w:t>
      </w:r>
      <w:r>
        <w:rPr>
          <w:rFonts w:eastAsia="Calibri"/>
          <w:sz w:val="28"/>
          <w:szCs w:val="28"/>
          <w:lang w:eastAsia="en-US"/>
        </w:rPr>
        <w:t>.</w:t>
      </w:r>
    </w:p>
    <w:p w:rsidR="00CD4DC3" w:rsidRDefault="00CD4DC3" w:rsidP="00CD4DC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3.1.6.1. </w:t>
      </w:r>
      <w:r w:rsidRPr="00BB7FA2">
        <w:rPr>
          <w:sz w:val="28"/>
          <w:szCs w:val="28"/>
        </w:rPr>
        <w:t>Основание для начала административной процедуры: поступление</w:t>
      </w:r>
      <w:r w:rsidRPr="00BB7FA2">
        <w:rPr>
          <w:rFonts w:eastAsia="Calibri"/>
          <w:sz w:val="28"/>
          <w:szCs w:val="28"/>
          <w:lang w:eastAsia="en-US"/>
        </w:rPr>
        <w:t xml:space="preserve"> </w:t>
      </w:r>
      <w:r>
        <w:rPr>
          <w:rFonts w:eastAsia="Calibri"/>
          <w:sz w:val="28"/>
          <w:szCs w:val="28"/>
          <w:lang w:eastAsia="en-US"/>
        </w:rPr>
        <w:t>должностному лицу, ответственному за принятие решения проекта решения.</w:t>
      </w:r>
    </w:p>
    <w:p w:rsidR="00CD4DC3" w:rsidRDefault="00CD4DC3" w:rsidP="00CD4DC3">
      <w:pPr>
        <w:tabs>
          <w:tab w:val="left" w:pos="142"/>
          <w:tab w:val="left" w:pos="284"/>
        </w:tabs>
        <w:ind w:firstLine="709"/>
        <w:jc w:val="both"/>
        <w:rPr>
          <w:sz w:val="28"/>
          <w:szCs w:val="28"/>
        </w:rPr>
      </w:pPr>
      <w:r>
        <w:rPr>
          <w:sz w:val="28"/>
          <w:szCs w:val="28"/>
        </w:rPr>
        <w:t xml:space="preserve">3.1.6.2. </w:t>
      </w:r>
      <w:r w:rsidRPr="00ED4315">
        <w:rPr>
          <w:sz w:val="28"/>
          <w:szCs w:val="28"/>
        </w:rPr>
        <w:t xml:space="preserve">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Pr="00ED4315" w:rsidRDefault="00CD4DC3" w:rsidP="00CD4DC3">
      <w:pPr>
        <w:autoSpaceDE w:val="0"/>
        <w:autoSpaceDN w:val="0"/>
        <w:adjustRightInd w:val="0"/>
        <w:ind w:firstLine="709"/>
        <w:jc w:val="both"/>
        <w:rPr>
          <w:rFonts w:eastAsia="Calibri"/>
          <w:sz w:val="28"/>
          <w:szCs w:val="28"/>
          <w:highlight w:val="yellow"/>
          <w:lang w:eastAsia="en-US"/>
        </w:rPr>
      </w:pPr>
    </w:p>
    <w:p w:rsidR="00CD4DC3" w:rsidRPr="00FD7129" w:rsidRDefault="00CD4DC3" w:rsidP="00CD4DC3">
      <w:pPr>
        <w:autoSpaceDE w:val="0"/>
        <w:autoSpaceDN w:val="0"/>
        <w:adjustRightInd w:val="0"/>
        <w:spacing w:line="360" w:lineRule="exact"/>
        <w:ind w:firstLine="709"/>
        <w:jc w:val="both"/>
        <w:rPr>
          <w:rFonts w:eastAsia="Calibri"/>
          <w:sz w:val="28"/>
          <w:szCs w:val="28"/>
          <w:highlight w:val="yellow"/>
          <w:lang w:eastAsia="en-US"/>
        </w:rPr>
      </w:pPr>
      <w:r w:rsidRPr="000D7E27">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eastAsia="Calibri"/>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eastAsia="Calibri"/>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eastAsia="Calibri"/>
          <w:sz w:val="28"/>
          <w:szCs w:val="28"/>
          <w:highlight w:val="yellow"/>
          <w:lang w:eastAsia="en-US"/>
        </w:rPr>
        <w:t xml:space="preserve"> </w:t>
      </w:r>
    </w:p>
    <w:p w:rsidR="00CD4DC3" w:rsidRPr="00ED4315" w:rsidRDefault="00CD4DC3" w:rsidP="00CD4DC3">
      <w:pPr>
        <w:autoSpaceDE w:val="0"/>
        <w:autoSpaceDN w:val="0"/>
        <w:adjustRightInd w:val="0"/>
        <w:spacing w:line="360" w:lineRule="exact"/>
        <w:ind w:firstLine="709"/>
        <w:jc w:val="both"/>
        <w:rPr>
          <w:rFonts w:eastAsia="Calibri"/>
          <w:sz w:val="28"/>
          <w:szCs w:val="28"/>
          <w:highlight w:val="yellow"/>
          <w:lang w:eastAsia="en-US"/>
        </w:rPr>
      </w:pPr>
      <w:r w:rsidRPr="00ED4315">
        <w:rPr>
          <w:rFonts w:eastAsia="Calibri"/>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CD4DC3" w:rsidRPr="00ED4315" w:rsidRDefault="00CD4DC3" w:rsidP="00CD4DC3">
      <w:pPr>
        <w:autoSpaceDE w:val="0"/>
        <w:autoSpaceDN w:val="0"/>
        <w:adjustRightInd w:val="0"/>
        <w:ind w:firstLine="709"/>
        <w:jc w:val="both"/>
        <w:rPr>
          <w:rFonts w:eastAsia="Calibri"/>
          <w:sz w:val="28"/>
          <w:szCs w:val="28"/>
          <w:highlight w:val="yellow"/>
          <w:lang w:eastAsia="en-US"/>
        </w:rPr>
      </w:pPr>
      <w:r w:rsidRPr="00ED4315">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eastAsia="Calibri"/>
          <w:sz w:val="28"/>
          <w:szCs w:val="28"/>
          <w:lang w:eastAsia="en-US"/>
        </w:rPr>
        <w:t xml:space="preserve"> Федерации от 11 декабря 2014 г. № 146н. Справочно форма данного решения приведена в Приложении №  </w:t>
      </w:r>
      <w:r w:rsidRPr="00ED4315">
        <w:rPr>
          <w:rFonts w:eastAsia="Calibri"/>
          <w:sz w:val="28"/>
          <w:szCs w:val="28"/>
          <w:lang w:eastAsia="en-US"/>
        </w:rPr>
        <w:t>4</w:t>
      </w:r>
      <w:r w:rsidRPr="006F1973">
        <w:rPr>
          <w:rFonts w:eastAsia="Calibri"/>
          <w:sz w:val="28"/>
          <w:szCs w:val="28"/>
          <w:lang w:eastAsia="en-US"/>
        </w:rPr>
        <w:t xml:space="preserve"> к настоящему </w:t>
      </w:r>
      <w:r>
        <w:rPr>
          <w:rFonts w:eastAsia="Calibri"/>
          <w:sz w:val="28"/>
          <w:szCs w:val="28"/>
          <w:lang w:eastAsia="en-US"/>
        </w:rPr>
        <w:t>р</w:t>
      </w:r>
      <w:r w:rsidRPr="006F1973">
        <w:rPr>
          <w:rFonts w:eastAsia="Calibri"/>
          <w:sz w:val="28"/>
          <w:szCs w:val="28"/>
          <w:lang w:eastAsia="en-US"/>
        </w:rPr>
        <w:t>егламенту.</w:t>
      </w:r>
    </w:p>
    <w:p w:rsidR="00CD4DC3" w:rsidRPr="009B2776"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rsidR="00CD4DC3" w:rsidRDefault="00CD4DC3" w:rsidP="00CD4DC3">
      <w:pPr>
        <w:tabs>
          <w:tab w:val="left" w:pos="142"/>
          <w:tab w:val="left" w:pos="284"/>
        </w:tabs>
        <w:ind w:firstLine="709"/>
        <w:jc w:val="both"/>
        <w:rPr>
          <w:sz w:val="28"/>
          <w:szCs w:val="28"/>
        </w:rPr>
      </w:pPr>
      <w:r w:rsidRPr="00ED4315">
        <w:rPr>
          <w:sz w:val="28"/>
          <w:szCs w:val="28"/>
        </w:rPr>
        <w:t>Принятие решения о предоставлении Услуги (</w:t>
      </w:r>
      <w:r w:rsidRPr="00ED4315">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rFonts w:eastAsia="Calibri"/>
          <w:sz w:val="28"/>
          <w:szCs w:val="28"/>
          <w:lang w:eastAsia="en-US"/>
        </w:rPr>
        <w:t xml:space="preserve">решения Уполномоченного органа об отказе </w:t>
      </w:r>
      <w:r w:rsidRPr="00ED4315">
        <w:rPr>
          <w:rFonts w:eastAsia="Calibri"/>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rFonts w:eastAsia="Calibri"/>
          <w:sz w:val="28"/>
          <w:szCs w:val="28"/>
          <w:lang w:eastAsia="en-US"/>
        </w:rPr>
        <w:t xml:space="preserve">внесение </w:t>
      </w:r>
      <w:r w:rsidRPr="00BB7FA2">
        <w:rPr>
          <w:rFonts w:eastAsia="Calibri"/>
          <w:sz w:val="28"/>
          <w:szCs w:val="28"/>
          <w:lang w:eastAsia="en-US"/>
        </w:rPr>
        <w:t>результата оказания Услуги в государственный адресный реестр</w:t>
      </w:r>
      <w:r w:rsidRPr="00BB7FA2">
        <w:rPr>
          <w:sz w:val="28"/>
          <w:szCs w:val="28"/>
        </w:rPr>
        <w:t>.</w:t>
      </w:r>
    </w:p>
    <w:p w:rsidR="00521743" w:rsidRPr="00BB7FA2" w:rsidRDefault="00521743" w:rsidP="00CD4DC3">
      <w:pPr>
        <w:tabs>
          <w:tab w:val="left" w:pos="142"/>
          <w:tab w:val="left" w:pos="284"/>
        </w:tabs>
        <w:ind w:firstLine="709"/>
        <w:jc w:val="both"/>
        <w:rPr>
          <w:sz w:val="28"/>
          <w:szCs w:val="28"/>
        </w:rPr>
      </w:pPr>
      <w:r w:rsidRPr="00521743">
        <w:rPr>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w:t>
      </w:r>
      <w:r>
        <w:rPr>
          <w:sz w:val="28"/>
          <w:szCs w:val="28"/>
          <w:lang w:eastAsia="x-none"/>
        </w:rPr>
        <w:t>7</w:t>
      </w:r>
      <w:r w:rsidRPr="00BB7FA2">
        <w:rPr>
          <w:sz w:val="28"/>
          <w:szCs w:val="28"/>
          <w:lang w:val="x-none" w:eastAsia="x-none"/>
        </w:rPr>
        <w:t xml:space="preserve">. </w:t>
      </w:r>
      <w:r w:rsidRPr="00BB7FA2">
        <w:rPr>
          <w:sz w:val="28"/>
          <w:szCs w:val="28"/>
          <w:lang w:eastAsia="x-none"/>
        </w:rPr>
        <w:t xml:space="preserve"> </w:t>
      </w:r>
      <w:r w:rsidRPr="00BB7FA2">
        <w:rPr>
          <w:sz w:val="28"/>
          <w:szCs w:val="28"/>
        </w:rPr>
        <w:t>Выдача результата оказания Услуги</w:t>
      </w:r>
      <w:r w:rsidRPr="00BB7FA2">
        <w:rPr>
          <w:sz w:val="28"/>
          <w:szCs w:val="28"/>
          <w:lang w:eastAsia="x-none"/>
        </w:rPr>
        <w:t xml:space="preserve">. </w:t>
      </w:r>
    </w:p>
    <w:p w:rsidR="00CD4DC3" w:rsidRPr="00ED4315" w:rsidRDefault="00CD4DC3" w:rsidP="00CD4DC3">
      <w:pPr>
        <w:tabs>
          <w:tab w:val="left" w:pos="142"/>
          <w:tab w:val="left" w:pos="284"/>
        </w:tabs>
        <w:ind w:firstLine="709"/>
        <w:jc w:val="both"/>
        <w:rPr>
          <w:sz w:val="28"/>
          <w:szCs w:val="28"/>
        </w:rPr>
      </w:pPr>
      <w:r w:rsidRPr="00BB7FA2">
        <w:rPr>
          <w:sz w:val="28"/>
          <w:szCs w:val="28"/>
        </w:rPr>
        <w:t>3.1.</w:t>
      </w:r>
      <w:r>
        <w:rPr>
          <w:sz w:val="28"/>
          <w:szCs w:val="28"/>
        </w:rPr>
        <w:t>7</w:t>
      </w:r>
      <w:r w:rsidRPr="00BB7FA2">
        <w:rPr>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sz w:val="28"/>
          <w:szCs w:val="28"/>
        </w:rPr>
        <w:t xml:space="preserve"> Услуги или об отказе в предоставлении Услуги</w:t>
      </w:r>
      <w:r w:rsidR="00521743">
        <w:rPr>
          <w:sz w:val="28"/>
          <w:szCs w:val="28"/>
        </w:rPr>
        <w:t xml:space="preserve"> </w:t>
      </w:r>
      <w:r w:rsidR="00521743" w:rsidRPr="00521743">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21743">
        <w:rPr>
          <w:sz w:val="28"/>
          <w:szCs w:val="28"/>
        </w:rPr>
        <w:t>;</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rsidR="00521743" w:rsidRPr="00521743"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 xml:space="preserve">1) выдача (направление) решения Уполномоченного органа о присвоении </w:t>
      </w:r>
    </w:p>
    <w:p w:rsidR="00521743" w:rsidRPr="00521743"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адреса объекту адресации с приложением выписки из государственного адресного реестра об адресе объекта адресации;</w:t>
      </w:r>
    </w:p>
    <w:p w:rsidR="00CD4DC3" w:rsidRPr="00ED4315"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r w:rsidR="00CD4DC3" w:rsidRPr="00ED4315">
        <w:rPr>
          <w:rFonts w:eastAsia="Calibri"/>
          <w:sz w:val="28"/>
          <w:szCs w:val="28"/>
          <w:lang w:eastAsia="en-US"/>
        </w:rPr>
        <w:t xml:space="preserve">3) выдача (направление) решения Уполномоченного органа об отказе </w:t>
      </w:r>
      <w:r w:rsidR="00CD4DC3" w:rsidRPr="00ED4315">
        <w:rPr>
          <w:rFonts w:eastAsia="Calibri"/>
          <w:sz w:val="28"/>
          <w:szCs w:val="28"/>
          <w:lang w:eastAsia="en-US"/>
        </w:rPr>
        <w:br/>
        <w:t>в присвоении объекту адресации адреса или аннулировании его адреса.</w:t>
      </w:r>
    </w:p>
    <w:p w:rsidR="00CD4DC3" w:rsidRPr="00ED4315" w:rsidRDefault="00CD4DC3" w:rsidP="00CD4DC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1"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2"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3"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CD4DC3" w:rsidRPr="00ED4315" w:rsidRDefault="00CD4DC3" w:rsidP="00CD4DC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CD4DC3" w:rsidRDefault="00CD4DC3" w:rsidP="00CD4DC3">
      <w:pPr>
        <w:pStyle w:val="ConsPlusNormal"/>
        <w:jc w:val="center"/>
        <w:outlineLvl w:val="1"/>
        <w:rPr>
          <w:rFonts w:ascii="Times New Roman" w:hAnsi="Times New Roman" w:cs="Times New Roman"/>
          <w:b/>
          <w:color w:val="FF0000"/>
          <w:sz w:val="28"/>
          <w:szCs w:val="28"/>
        </w:rPr>
      </w:pPr>
    </w:p>
    <w:p w:rsidR="00CD4DC3" w:rsidRPr="00ED4315" w:rsidRDefault="00CD4DC3" w:rsidP="00CD4DC3">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CD4DC3" w:rsidRPr="00ED4315" w:rsidRDefault="00CD4DC3" w:rsidP="00CD4DC3">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4DC3" w:rsidRDefault="00CD4DC3" w:rsidP="00CD4DC3">
      <w:pPr>
        <w:pStyle w:val="ConsPlusNormal"/>
        <w:jc w:val="center"/>
        <w:outlineLvl w:val="1"/>
        <w:rPr>
          <w:rFonts w:ascii="Times New Roman" w:hAnsi="Times New Roman" w:cs="Times New Roman"/>
          <w:color w:val="FF0000"/>
          <w:sz w:val="28"/>
          <w:szCs w:val="28"/>
        </w:rPr>
      </w:pPr>
    </w:p>
    <w:p w:rsidR="00CD4DC3" w:rsidRPr="00ED4315" w:rsidRDefault="00CD4DC3" w:rsidP="00CD4DC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4"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4DC3" w:rsidRDefault="00CD4DC3" w:rsidP="00CD4DC3">
      <w:pPr>
        <w:pStyle w:val="ConsPlusNormal"/>
        <w:jc w:val="center"/>
        <w:outlineLvl w:val="1"/>
      </w:pPr>
    </w:p>
    <w:p w:rsidR="00CD4DC3" w:rsidRPr="00ED4315" w:rsidRDefault="00CD4DC3" w:rsidP="00CD4DC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CD4DC3" w:rsidRPr="00ED4315" w:rsidRDefault="00CD4DC3" w:rsidP="00CD4DC3">
      <w:pPr>
        <w:pStyle w:val="ConsPlusNormal"/>
        <w:jc w:val="center"/>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D4DC3" w:rsidRPr="00ED4315" w:rsidRDefault="00521743" w:rsidP="00CD4DC3">
      <w:pPr>
        <w:pStyle w:val="ConsPlusNormal"/>
        <w:ind w:firstLine="540"/>
        <w:jc w:val="both"/>
        <w:rPr>
          <w:rFonts w:ascii="Times New Roman" w:hAnsi="Times New Roman" w:cs="Times New Roman"/>
          <w:sz w:val="28"/>
          <w:szCs w:val="28"/>
        </w:rPr>
      </w:pPr>
      <w:r w:rsidRPr="00521743">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r w:rsidR="00CD4DC3"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4DC3" w:rsidRPr="00ED4315" w:rsidRDefault="00CD4DC3" w:rsidP="00CD4DC3">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D4DC3" w:rsidRPr="000D3CD6" w:rsidRDefault="00CD4DC3" w:rsidP="00CD4DC3">
      <w:pPr>
        <w:autoSpaceDE w:val="0"/>
        <w:autoSpaceDN w:val="0"/>
        <w:adjustRightInd w:val="0"/>
        <w:ind w:firstLine="540"/>
        <w:jc w:val="both"/>
        <w:rPr>
          <w:rFonts w:eastAsia="Calibri"/>
          <w:sz w:val="28"/>
          <w:szCs w:val="28"/>
          <w:lang w:eastAsia="en-US"/>
        </w:rPr>
      </w:pPr>
    </w:p>
    <w:p w:rsidR="00CD4DC3" w:rsidRPr="00A56EC9" w:rsidRDefault="00CD4DC3" w:rsidP="00CD4DC3">
      <w:pPr>
        <w:spacing w:after="60" w:line="230" w:lineRule="auto"/>
        <w:jc w:val="center"/>
        <w:rPr>
          <w:b/>
          <w:bCs/>
        </w:rPr>
      </w:pPr>
      <w:r w:rsidRPr="00B4418F">
        <w:rPr>
          <w:color w:val="000000"/>
          <w:sz w:val="28"/>
          <w:szCs w:val="28"/>
        </w:rPr>
        <w:br w:type="page"/>
      </w:r>
    </w:p>
    <w:p w:rsidR="00CD4DC3" w:rsidRPr="00ED4315" w:rsidRDefault="00CD4DC3" w:rsidP="00CD4DC3">
      <w:pPr>
        <w:widowControl w:val="0"/>
        <w:tabs>
          <w:tab w:val="left" w:pos="5812"/>
        </w:tabs>
        <w:autoSpaceDE w:val="0"/>
        <w:autoSpaceDN w:val="0"/>
        <w:adjustRightInd w:val="0"/>
        <w:jc w:val="right"/>
        <w:rPr>
          <w:sz w:val="28"/>
          <w:szCs w:val="28"/>
        </w:rPr>
      </w:pPr>
      <w:r w:rsidRPr="00ED4315">
        <w:rPr>
          <w:sz w:val="28"/>
          <w:szCs w:val="28"/>
        </w:rPr>
        <w:t>Приложение № 1</w:t>
      </w:r>
    </w:p>
    <w:p w:rsidR="00CD4DC3" w:rsidRPr="00ED4315" w:rsidRDefault="00CD4DC3" w:rsidP="00CD4DC3">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D4DC3" w:rsidRPr="00ED4315" w:rsidRDefault="00CD4DC3" w:rsidP="00CD4DC3">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CD4DC3" w:rsidRPr="00ED4315" w:rsidRDefault="00CD4DC3" w:rsidP="00CD4DC3">
      <w:pPr>
        <w:pStyle w:val="ConsPlusNormal"/>
        <w:jc w:val="center"/>
        <w:rPr>
          <w:rFonts w:ascii="Times New Roman" w:hAnsi="Times New Roman" w:cs="Times New Roman"/>
        </w:rPr>
      </w:pP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CD4DC3" w:rsidRPr="00ED4315" w:rsidTr="00417719">
        <w:tc>
          <w:tcPr>
            <w:tcW w:w="6316" w:type="dxa"/>
            <w:gridSpan w:val="7"/>
          </w:tcPr>
          <w:p w:rsidR="00CD4DC3" w:rsidRPr="00ED4315" w:rsidRDefault="00CD4DC3" w:rsidP="00417719">
            <w:pPr>
              <w:pStyle w:val="ConsPlusNormal"/>
              <w:rPr>
                <w:rFonts w:ascii="Times New Roman" w:hAnsi="Times New Roman" w:cs="Times New Roman"/>
              </w:rPr>
            </w:pPr>
          </w:p>
        </w:tc>
        <w:tc>
          <w:tcPr>
            <w:tcW w:w="1331" w:type="dxa"/>
            <w:gridSpan w:val="3"/>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64" w:type="dxa"/>
            <w:gridSpan w:val="11"/>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CD4DC3" w:rsidRPr="00ED4315" w:rsidTr="00417719">
        <w:tblPrEx>
          <w:tblBorders>
            <w:insideH w:val="nil"/>
          </w:tblBorders>
        </w:tblPrEx>
        <w:trPr>
          <w:trHeight w:val="509"/>
        </w:trPr>
        <w:tc>
          <w:tcPr>
            <w:tcW w:w="550" w:type="dxa"/>
            <w:vMerge/>
          </w:tcPr>
          <w:p w:rsidR="00CD4DC3" w:rsidRPr="00ED4315" w:rsidRDefault="00CD4DC3" w:rsidP="00417719"/>
        </w:tc>
        <w:tc>
          <w:tcPr>
            <w:tcW w:w="3864" w:type="dxa"/>
            <w:gridSpan w:val="4"/>
            <w:vMerge w:val="restart"/>
            <w:tcBorders>
              <w:top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CD4DC3" w:rsidRPr="00ED4315" w:rsidRDefault="00CD4DC3" w:rsidP="00417719">
            <w:pPr>
              <w:pStyle w:val="ConsPlusNormal"/>
              <w:jc w:val="center"/>
              <w:rPr>
                <w:rFonts w:ascii="Times New Roman" w:hAnsi="Times New Roman" w:cs="Times New Roman"/>
              </w:rPr>
            </w:pPr>
          </w:p>
        </w:tc>
        <w:tc>
          <w:tcPr>
            <w:tcW w:w="532" w:type="dxa"/>
            <w:vMerge/>
          </w:tcPr>
          <w:p w:rsidR="00CD4DC3" w:rsidRPr="00ED4315" w:rsidRDefault="00CD4DC3" w:rsidP="00417719"/>
        </w:tc>
        <w:tc>
          <w:tcPr>
            <w:tcW w:w="4118" w:type="dxa"/>
            <w:gridSpan w:val="5"/>
            <w:vMerge/>
            <w:tcBorders>
              <w:bottom w:val="nil"/>
            </w:tcBorders>
          </w:tcPr>
          <w:p w:rsidR="00CD4DC3" w:rsidRPr="00ED4315" w:rsidRDefault="00CD4DC3" w:rsidP="00417719">
            <w:pPr>
              <w:ind w:firstLine="16"/>
            </w:pPr>
          </w:p>
        </w:tc>
      </w:tr>
      <w:tr w:rsidR="00CD4DC3" w:rsidRPr="00ED4315" w:rsidTr="00417719">
        <w:tc>
          <w:tcPr>
            <w:tcW w:w="550" w:type="dxa"/>
            <w:vMerge/>
          </w:tcPr>
          <w:p w:rsidR="00CD4DC3" w:rsidRPr="00ED4315" w:rsidRDefault="00CD4DC3" w:rsidP="00417719"/>
        </w:tc>
        <w:tc>
          <w:tcPr>
            <w:tcW w:w="3864" w:type="dxa"/>
            <w:gridSpan w:val="4"/>
            <w:vMerge/>
            <w:tcBorders>
              <w:top w:val="nil"/>
            </w:tcBorders>
          </w:tcPr>
          <w:p w:rsidR="00CD4DC3" w:rsidRPr="00ED4315" w:rsidRDefault="00CD4DC3" w:rsidP="00417719"/>
        </w:tc>
        <w:tc>
          <w:tcPr>
            <w:tcW w:w="532" w:type="dxa"/>
            <w:vMerge/>
          </w:tcPr>
          <w:p w:rsidR="00CD4DC3" w:rsidRPr="00ED4315" w:rsidRDefault="00CD4DC3" w:rsidP="00417719"/>
        </w:tc>
        <w:tc>
          <w:tcPr>
            <w:tcW w:w="4118" w:type="dxa"/>
            <w:gridSpan w:val="5"/>
            <w:tcBorders>
              <w:top w:val="nil"/>
            </w:tcBorders>
          </w:tcPr>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CD4DC3" w:rsidRPr="00ED4315" w:rsidTr="00417719">
        <w:tc>
          <w:tcPr>
            <w:tcW w:w="55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CD4DC3" w:rsidRPr="00ED4315" w:rsidTr="00417719">
        <w:tc>
          <w:tcPr>
            <w:tcW w:w="550" w:type="dxa"/>
            <w:vMerge/>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Вид:</w:t>
            </w:r>
          </w:p>
        </w:tc>
      </w:tr>
      <w:tr w:rsidR="00CD4DC3" w:rsidRPr="00ED4315" w:rsidTr="00417719">
        <w:tc>
          <w:tcPr>
            <w:tcW w:w="550" w:type="dxa"/>
            <w:vMerge/>
          </w:tcPr>
          <w:p w:rsidR="00CD4DC3" w:rsidRPr="00ED4315" w:rsidRDefault="00CD4DC3" w:rsidP="00417719"/>
        </w:tc>
        <w:tc>
          <w:tcPr>
            <w:tcW w:w="437" w:type="dxa"/>
            <w:vMerge w:val="restart"/>
          </w:tcPr>
          <w:p w:rsidR="00CD4DC3" w:rsidRPr="00ED4315" w:rsidRDefault="00CD4DC3" w:rsidP="00417719">
            <w:pPr>
              <w:pStyle w:val="ConsPlusNormal"/>
              <w:rPr>
                <w:rFonts w:ascii="Times New Roman" w:hAnsi="Times New Roman" w:cs="Times New Roman"/>
              </w:rPr>
            </w:pPr>
          </w:p>
        </w:tc>
        <w:tc>
          <w:tcPr>
            <w:tcW w:w="2503" w:type="dxa"/>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CD4DC3" w:rsidRPr="00ED4315" w:rsidRDefault="00CD4DC3" w:rsidP="00417719">
            <w:pPr>
              <w:pStyle w:val="ConsPlusNormal"/>
              <w:rPr>
                <w:rFonts w:ascii="Times New Roman" w:hAnsi="Times New Roman" w:cs="Times New Roman"/>
              </w:rPr>
            </w:pPr>
          </w:p>
        </w:tc>
        <w:tc>
          <w:tcPr>
            <w:tcW w:w="2752"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CD4DC3" w:rsidRPr="00ED4315" w:rsidRDefault="00CD4DC3" w:rsidP="00417719">
            <w:pPr>
              <w:pStyle w:val="ConsPlusNormal"/>
              <w:rPr>
                <w:rFonts w:ascii="Times New Roman" w:hAnsi="Times New Roman" w:cs="Times New Roman"/>
              </w:rPr>
            </w:pPr>
          </w:p>
        </w:tc>
        <w:tc>
          <w:tcPr>
            <w:tcW w:w="1967" w:type="dxa"/>
            <w:gridSpan w:val="2"/>
            <w:vMerge w:val="restart"/>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Машино-место</w:t>
            </w:r>
          </w:p>
        </w:tc>
      </w:tr>
      <w:tr w:rsidR="00CD4DC3" w:rsidRPr="00ED4315" w:rsidTr="00417719">
        <w:tc>
          <w:tcPr>
            <w:tcW w:w="550" w:type="dxa"/>
            <w:vMerge/>
          </w:tcPr>
          <w:p w:rsidR="00CD4DC3" w:rsidRPr="00ED4315" w:rsidRDefault="00CD4DC3" w:rsidP="00417719"/>
        </w:tc>
        <w:tc>
          <w:tcPr>
            <w:tcW w:w="437" w:type="dxa"/>
            <w:vMerge/>
          </w:tcPr>
          <w:p w:rsidR="00CD4DC3" w:rsidRPr="00ED4315" w:rsidRDefault="00CD4DC3" w:rsidP="00417719"/>
        </w:tc>
        <w:tc>
          <w:tcPr>
            <w:tcW w:w="2503" w:type="dxa"/>
            <w:tcBorders>
              <w:top w:val="nil"/>
            </w:tcBorders>
          </w:tcPr>
          <w:p w:rsidR="00CD4DC3" w:rsidRPr="00ED4315" w:rsidRDefault="00CD4DC3" w:rsidP="00417719">
            <w:pPr>
              <w:pStyle w:val="ConsPlusNormal"/>
              <w:rPr>
                <w:rFonts w:ascii="Times New Roman" w:hAnsi="Times New Roman" w:cs="Times New Roman"/>
              </w:rPr>
            </w:pPr>
          </w:p>
        </w:tc>
        <w:tc>
          <w:tcPr>
            <w:tcW w:w="420" w:type="dxa"/>
            <w:vMerge/>
          </w:tcPr>
          <w:p w:rsidR="00CD4DC3" w:rsidRPr="00ED4315" w:rsidRDefault="00CD4DC3" w:rsidP="00417719"/>
        </w:tc>
        <w:tc>
          <w:tcPr>
            <w:tcW w:w="2752"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tcPr>
          <w:p w:rsidR="00CD4DC3" w:rsidRPr="00ED4315" w:rsidRDefault="00CD4DC3" w:rsidP="00417719"/>
        </w:tc>
        <w:tc>
          <w:tcPr>
            <w:tcW w:w="437" w:type="dxa"/>
            <w:vMerge w:val="restart"/>
          </w:tcPr>
          <w:p w:rsidR="00CD4DC3" w:rsidRPr="00ED4315" w:rsidRDefault="00CD4DC3" w:rsidP="00417719">
            <w:pPr>
              <w:pStyle w:val="ConsPlusNormal"/>
              <w:rPr>
                <w:rFonts w:ascii="Times New Roman" w:hAnsi="Times New Roman" w:cs="Times New Roman"/>
              </w:rPr>
            </w:pPr>
          </w:p>
        </w:tc>
        <w:tc>
          <w:tcPr>
            <w:tcW w:w="2503" w:type="dxa"/>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CD4DC3" w:rsidRPr="00ED4315" w:rsidRDefault="00CD4DC3" w:rsidP="00417719">
            <w:pPr>
              <w:pStyle w:val="ConsPlusNormal"/>
              <w:rPr>
                <w:rFonts w:ascii="Times New Roman" w:hAnsi="Times New Roman" w:cs="Times New Roman"/>
              </w:rPr>
            </w:pPr>
          </w:p>
        </w:tc>
        <w:tc>
          <w:tcPr>
            <w:tcW w:w="2752"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tcPr>
          <w:p w:rsidR="00CD4DC3" w:rsidRPr="00ED4315" w:rsidRDefault="00CD4DC3" w:rsidP="00417719"/>
        </w:tc>
        <w:tc>
          <w:tcPr>
            <w:tcW w:w="437" w:type="dxa"/>
            <w:vMerge/>
          </w:tcPr>
          <w:p w:rsidR="00CD4DC3" w:rsidRPr="00ED4315" w:rsidRDefault="00CD4DC3" w:rsidP="00417719"/>
        </w:tc>
        <w:tc>
          <w:tcPr>
            <w:tcW w:w="2503" w:type="dxa"/>
            <w:tcBorders>
              <w:top w:val="nil"/>
            </w:tcBorders>
          </w:tcPr>
          <w:p w:rsidR="00CD4DC3" w:rsidRPr="00ED4315" w:rsidRDefault="00CD4DC3" w:rsidP="00417719">
            <w:pPr>
              <w:pStyle w:val="ConsPlusNormal"/>
              <w:rPr>
                <w:rFonts w:ascii="Times New Roman" w:hAnsi="Times New Roman" w:cs="Times New Roman"/>
              </w:rPr>
            </w:pPr>
          </w:p>
        </w:tc>
        <w:tc>
          <w:tcPr>
            <w:tcW w:w="420" w:type="dxa"/>
            <w:vMerge/>
          </w:tcPr>
          <w:p w:rsidR="00CD4DC3" w:rsidRPr="00ED4315" w:rsidRDefault="00CD4DC3" w:rsidP="00417719"/>
        </w:tc>
        <w:tc>
          <w:tcPr>
            <w:tcW w:w="2752"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val="restart"/>
            <w:tcBorders>
              <w:bottom w:val="nil"/>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CD4DC3" w:rsidRPr="00ED4315" w:rsidTr="00417719">
        <w:tc>
          <w:tcPr>
            <w:tcW w:w="550" w:type="dxa"/>
            <w:vMerge/>
            <w:tcBorders>
              <w:bottom w:val="nil"/>
            </w:tcBorders>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связи с:</w:t>
            </w:r>
          </w:p>
        </w:tc>
      </w:tr>
      <w:tr w:rsidR="00CD4DC3" w:rsidRPr="00ED4315" w:rsidTr="00417719">
        <w:tc>
          <w:tcPr>
            <w:tcW w:w="550" w:type="dxa"/>
            <w:vMerge/>
            <w:tcBorders>
              <w:bottom w:val="nil"/>
            </w:tcBorders>
          </w:tcPr>
          <w:p w:rsidR="00CD4DC3" w:rsidRPr="00ED4315" w:rsidRDefault="00CD4DC3" w:rsidP="00417719"/>
        </w:tc>
        <w:tc>
          <w:tcPr>
            <w:tcW w:w="437" w:type="dxa"/>
          </w:tcPr>
          <w:p w:rsidR="00CD4DC3" w:rsidRPr="00ED4315" w:rsidRDefault="00CD4DC3" w:rsidP="00417719">
            <w:pPr>
              <w:pStyle w:val="ConsPlusNormal"/>
              <w:rPr>
                <w:rFonts w:ascii="Times New Roman" w:hAnsi="Times New Roman" w:cs="Times New Roman"/>
              </w:rPr>
            </w:pPr>
          </w:p>
        </w:tc>
        <w:tc>
          <w:tcPr>
            <w:tcW w:w="8077" w:type="dxa"/>
            <w:gridSpan w:val="9"/>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раздела земельного участка</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437" w:type="dxa"/>
          </w:tcPr>
          <w:p w:rsidR="00CD4DC3" w:rsidRPr="00ED4315" w:rsidRDefault="00CD4DC3" w:rsidP="00417719">
            <w:pPr>
              <w:pStyle w:val="ConsPlusNormal"/>
              <w:rPr>
                <w:rFonts w:ascii="Times New Roman" w:hAnsi="Times New Roman" w:cs="Times New Roman"/>
              </w:rPr>
            </w:pPr>
          </w:p>
        </w:tc>
        <w:tc>
          <w:tcPr>
            <w:tcW w:w="8077" w:type="dxa"/>
            <w:gridSpan w:val="9"/>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CD4DC3" w:rsidRPr="00ED4315" w:rsidRDefault="00CD4DC3" w:rsidP="00417719">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CD4DC3" w:rsidRPr="00ED4315" w:rsidTr="00417719">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H w:val="nil"/>
          </w:tblBorders>
        </w:tblPrEx>
        <w:tc>
          <w:tcPr>
            <w:tcW w:w="9064" w:type="dxa"/>
            <w:gridSpan w:val="6"/>
            <w:tcBorders>
              <w:left w:val="nil"/>
              <w:bottom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выдела из земельного участка</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перераспределения земельных участков</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Borders>
              <w:bottom w:val="nil"/>
            </w:tcBorders>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22" w:type="dxa"/>
            <w:vMerge/>
            <w:tcBorders>
              <w:top w:val="nil"/>
              <w:bottom w:val="nil"/>
            </w:tcBorders>
          </w:tcPr>
          <w:p w:rsidR="00CD4DC3" w:rsidRPr="00ED4315" w:rsidRDefault="00CD4DC3" w:rsidP="00417719"/>
        </w:tc>
        <w:tc>
          <w:tcPr>
            <w:tcW w:w="3850" w:type="dxa"/>
            <w:gridSpan w:val="2"/>
            <w:tcBorders>
              <w:top w:val="nil"/>
            </w:tcBorders>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CD4DC3" w:rsidRPr="00ED4315" w:rsidTr="00417719">
        <w:tc>
          <w:tcPr>
            <w:tcW w:w="6316" w:type="dxa"/>
            <w:gridSpan w:val="9"/>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H w:val="nil"/>
          </w:tblBorders>
        </w:tblPrEx>
        <w:tc>
          <w:tcPr>
            <w:tcW w:w="9047" w:type="dxa"/>
            <w:gridSpan w:val="13"/>
            <w:tcBorders>
              <w:left w:val="nil"/>
              <w:bottom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426" w:type="dxa"/>
            <w:vMerge w:val="restart"/>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165"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vMerge/>
          </w:tcPr>
          <w:p w:rsidR="00CD4DC3" w:rsidRPr="00ED4315" w:rsidRDefault="00CD4DC3" w:rsidP="00417719"/>
        </w:tc>
        <w:tc>
          <w:tcPr>
            <w:tcW w:w="444" w:type="dxa"/>
          </w:tcPr>
          <w:p w:rsidR="00CD4DC3" w:rsidRPr="00ED4315" w:rsidRDefault="00CD4DC3" w:rsidP="00417719">
            <w:pPr>
              <w:pStyle w:val="ConsPlusNormal"/>
              <w:rPr>
                <w:rFonts w:ascii="Times New Roman" w:hAnsi="Times New Roman" w:cs="Times New Roman"/>
              </w:rPr>
            </w:pPr>
          </w:p>
        </w:tc>
        <w:tc>
          <w:tcPr>
            <w:tcW w:w="3165"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CD4DC3" w:rsidRPr="00ED4315" w:rsidTr="00417719">
        <w:tc>
          <w:tcPr>
            <w:tcW w:w="550" w:type="dxa"/>
            <w:vMerge/>
            <w:tcBorders>
              <w:top w:val="nil"/>
              <w:bottom w:val="nil"/>
            </w:tcBorders>
          </w:tcPr>
          <w:p w:rsidR="00CD4DC3" w:rsidRPr="00ED4315" w:rsidRDefault="00CD4DC3" w:rsidP="00417719"/>
        </w:tc>
        <w:tc>
          <w:tcPr>
            <w:tcW w:w="3079"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CD4DC3" w:rsidRPr="00ED4315" w:rsidTr="00417719">
        <w:tc>
          <w:tcPr>
            <w:tcW w:w="550" w:type="dxa"/>
            <w:vMerge/>
            <w:tcBorders>
              <w:top w:val="nil"/>
              <w:bottom w:val="nil"/>
            </w:tcBorders>
          </w:tcPr>
          <w:p w:rsidR="00CD4DC3" w:rsidRPr="00ED4315" w:rsidRDefault="00CD4DC3" w:rsidP="00417719"/>
        </w:tc>
        <w:tc>
          <w:tcPr>
            <w:tcW w:w="3079" w:type="dxa"/>
            <w:gridSpan w:val="3"/>
          </w:tcPr>
          <w:p w:rsidR="00CD4DC3" w:rsidRPr="00ED4315" w:rsidRDefault="00CD4DC3" w:rsidP="00417719">
            <w:pPr>
              <w:pStyle w:val="ConsPlusNormal"/>
              <w:rPr>
                <w:rFonts w:ascii="Times New Roman" w:hAnsi="Times New Roman" w:cs="Times New Roman"/>
              </w:rPr>
            </w:pPr>
          </w:p>
        </w:tc>
        <w:tc>
          <w:tcPr>
            <w:tcW w:w="3024" w:type="dxa"/>
            <w:gridSpan w:val="6"/>
          </w:tcPr>
          <w:p w:rsidR="00CD4DC3" w:rsidRPr="00ED4315" w:rsidRDefault="00CD4DC3" w:rsidP="00417719">
            <w:pPr>
              <w:pStyle w:val="ConsPlusNormal"/>
              <w:rPr>
                <w:rFonts w:ascii="Times New Roman" w:hAnsi="Times New Roman" w:cs="Times New Roman"/>
              </w:rPr>
            </w:pPr>
          </w:p>
        </w:tc>
        <w:tc>
          <w:tcPr>
            <w:tcW w:w="2394"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468"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D4DC3" w:rsidRPr="00ED4315" w:rsidRDefault="00CD4DC3" w:rsidP="00417719">
            <w:pPr>
              <w:pStyle w:val="ConsPlusNormal"/>
              <w:rPr>
                <w:rFonts w:ascii="Times New Roman" w:hAnsi="Times New Roman" w:cs="Times New Roman"/>
              </w:rPr>
            </w:pPr>
          </w:p>
        </w:tc>
        <w:tc>
          <w:tcPr>
            <w:tcW w:w="3788"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468"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D4DC3" w:rsidRPr="00ED4315" w:rsidRDefault="00CD4DC3" w:rsidP="00417719">
            <w:pPr>
              <w:pStyle w:val="ConsPlusNormal"/>
              <w:rPr>
                <w:rFonts w:ascii="Times New Roman" w:hAnsi="Times New Roman" w:cs="Times New Roman"/>
              </w:rPr>
            </w:pPr>
          </w:p>
        </w:tc>
        <w:tc>
          <w:tcPr>
            <w:tcW w:w="3788"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раздела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Количество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ind w:firstLine="17"/>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D4DC3" w:rsidRPr="00ED4315" w:rsidTr="00417719">
        <w:tc>
          <w:tcPr>
            <w:tcW w:w="550" w:type="dxa"/>
            <w:vMerge/>
            <w:tcBorders>
              <w:top w:val="nil"/>
            </w:tcBorders>
          </w:tcPr>
          <w:p w:rsidR="00CD4DC3" w:rsidRPr="00ED4315" w:rsidRDefault="00CD4DC3" w:rsidP="00417719"/>
        </w:tc>
        <w:tc>
          <w:tcPr>
            <w:tcW w:w="4338" w:type="dxa"/>
            <w:gridSpan w:val="6"/>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Существующий адрес земельного участка, здания (строения), сооружения, помещения, машиноместа</w:t>
            </w:r>
          </w:p>
        </w:tc>
      </w:tr>
      <w:tr w:rsidR="00CD4DC3" w:rsidRPr="00ED4315" w:rsidTr="00417719">
        <w:tc>
          <w:tcPr>
            <w:tcW w:w="550" w:type="dxa"/>
            <w:vMerge/>
            <w:tcBorders>
              <w:top w:val="nil"/>
            </w:tcBorders>
          </w:tcPr>
          <w:p w:rsidR="00CD4DC3" w:rsidRPr="00ED4315" w:rsidRDefault="00CD4DC3" w:rsidP="00417719"/>
        </w:tc>
        <w:tc>
          <w:tcPr>
            <w:tcW w:w="4338" w:type="dxa"/>
            <w:gridSpan w:val="6"/>
            <w:vMerge w:val="restart"/>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CD4DC3" w:rsidRPr="00ED4315" w:rsidTr="00417719">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CD4DC3" w:rsidRPr="00ED4315" w:rsidRDefault="00CD4DC3" w:rsidP="00417719">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V w:val="nil"/>
          </w:tblBorders>
        </w:tblPrEx>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rPr>
                <w:rFonts w:ascii="Times New Roman" w:hAnsi="Times New Roman" w:cs="Times New Roman"/>
              </w:rPr>
            </w:pPr>
          </w:p>
        </w:tc>
        <w:tc>
          <w:tcPr>
            <w:tcW w:w="1361"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val="restart"/>
          </w:tcPr>
          <w:p w:rsidR="00CD4DC3" w:rsidRPr="00ED4315" w:rsidRDefault="00CD4DC3" w:rsidP="00417719">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8470" w:type="dxa"/>
            <w:gridSpan w:val="5"/>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связи с:</w:t>
            </w:r>
          </w:p>
        </w:tc>
      </w:tr>
      <w:tr w:rsidR="00CD4DC3" w:rsidRPr="00ED4315" w:rsidTr="00417719">
        <w:tc>
          <w:tcPr>
            <w:tcW w:w="538" w:type="dxa"/>
            <w:vMerge/>
          </w:tcPr>
          <w:p w:rsidR="00CD4DC3" w:rsidRPr="00ED4315" w:rsidRDefault="00CD4DC3" w:rsidP="00417719"/>
        </w:tc>
        <w:tc>
          <w:tcPr>
            <w:tcW w:w="432" w:type="dxa"/>
            <w:vMerge w:val="restart"/>
          </w:tcPr>
          <w:p w:rsidR="00CD4DC3" w:rsidRPr="00ED4315" w:rsidRDefault="00CD4DC3" w:rsidP="00417719">
            <w:pPr>
              <w:pStyle w:val="ConsPlusNormal"/>
              <w:rPr>
                <w:rFonts w:ascii="Times New Roman" w:hAnsi="Times New Roman" w:cs="Times New Roman"/>
              </w:rPr>
            </w:pPr>
          </w:p>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D4DC3" w:rsidRPr="00ED4315" w:rsidTr="00417719">
        <w:tc>
          <w:tcPr>
            <w:tcW w:w="538" w:type="dxa"/>
            <w:vMerge/>
          </w:tcPr>
          <w:p w:rsidR="00CD4DC3" w:rsidRPr="00ED4315" w:rsidRDefault="00CD4DC3" w:rsidP="00417719"/>
        </w:tc>
        <w:tc>
          <w:tcPr>
            <w:tcW w:w="432" w:type="dxa"/>
            <w:vMerge/>
          </w:tcPr>
          <w:p w:rsidR="00CD4DC3" w:rsidRPr="00ED4315" w:rsidRDefault="00CD4DC3" w:rsidP="00417719"/>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6"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D4DC3" w:rsidRPr="00ED4315" w:rsidTr="00417719">
        <w:tc>
          <w:tcPr>
            <w:tcW w:w="538" w:type="dxa"/>
            <w:vMerge/>
          </w:tcPr>
          <w:p w:rsidR="00CD4DC3" w:rsidRPr="00ED4315" w:rsidRDefault="00CD4DC3" w:rsidP="00417719"/>
        </w:tc>
        <w:tc>
          <w:tcPr>
            <w:tcW w:w="432" w:type="dxa"/>
            <w:vMerge/>
          </w:tcPr>
          <w:p w:rsidR="00CD4DC3" w:rsidRPr="00ED4315" w:rsidRDefault="00CD4DC3" w:rsidP="00417719"/>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CD4DC3" w:rsidRPr="00ED4315" w:rsidTr="00417719">
        <w:tc>
          <w:tcPr>
            <w:tcW w:w="538" w:type="dxa"/>
            <w:vMerge/>
          </w:tcPr>
          <w:p w:rsidR="00CD4DC3" w:rsidRPr="00ED4315" w:rsidRDefault="00CD4DC3" w:rsidP="00417719"/>
        </w:tc>
        <w:tc>
          <w:tcPr>
            <w:tcW w:w="3687" w:type="dxa"/>
            <w:gridSpan w:val="2"/>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CD4DC3" w:rsidRPr="00ED4315" w:rsidTr="00417719">
        <w:tc>
          <w:tcPr>
            <w:tcW w:w="6316" w:type="dxa"/>
            <w:gridSpan w:val="11"/>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D4DC3" w:rsidRPr="00ED4315" w:rsidRDefault="00CD4DC3" w:rsidP="00417719">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47" w:type="dxa"/>
            <w:gridSpan w:val="15"/>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val="restart"/>
          </w:tcPr>
          <w:p w:rsidR="00CD4DC3" w:rsidRPr="00ED4315" w:rsidRDefault="00CD4DC3" w:rsidP="00417719">
            <w:pPr>
              <w:pStyle w:val="ConsPlusNormal"/>
              <w:rPr>
                <w:rFonts w:ascii="Times New Roman" w:hAnsi="Times New Roman" w:cs="Times New Roman"/>
              </w:rPr>
            </w:pPr>
          </w:p>
        </w:tc>
        <w:tc>
          <w:tcPr>
            <w:tcW w:w="2464" w:type="dxa"/>
            <w:gridSpan w:val="3"/>
            <w:vAlign w:val="center"/>
          </w:tcPr>
          <w:p w:rsidR="00CD4DC3" w:rsidRPr="00ED4315" w:rsidRDefault="00CD4DC3" w:rsidP="00417719">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CD4DC3" w:rsidRPr="00ED4315" w:rsidRDefault="00CD4DC3" w:rsidP="00417719">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066" w:type="dxa"/>
            <w:gridSpan w:val="4"/>
          </w:tcPr>
          <w:p w:rsidR="00CD4DC3" w:rsidRPr="00ED4315" w:rsidRDefault="00CD4DC3" w:rsidP="00417719">
            <w:pPr>
              <w:pStyle w:val="ConsPlusNormal"/>
              <w:rPr>
                <w:rFonts w:ascii="Times New Roman" w:hAnsi="Times New Roman" w:cs="Times New Roman"/>
              </w:rPr>
            </w:pPr>
          </w:p>
        </w:tc>
        <w:tc>
          <w:tcPr>
            <w:tcW w:w="2240" w:type="dxa"/>
            <w:gridSpan w:val="4"/>
          </w:tcPr>
          <w:p w:rsidR="00CD4DC3" w:rsidRPr="00ED4315" w:rsidRDefault="00CD4DC3" w:rsidP="00417719">
            <w:pPr>
              <w:pStyle w:val="ConsPlusNormal"/>
              <w:rPr>
                <w:rFonts w:ascii="Times New Roman" w:hAnsi="Times New Roman" w:cs="Times New Roman"/>
              </w:rPr>
            </w:pP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tcPr>
          <w:p w:rsidR="00CD4DC3" w:rsidRPr="00ED4315" w:rsidRDefault="00CD4DC3" w:rsidP="00417719">
            <w:pPr>
              <w:pStyle w:val="ConsPlusNormal"/>
              <w:rPr>
                <w:rFonts w:ascii="Times New Roman" w:hAnsi="Times New Roman" w:cs="Times New Roman"/>
              </w:rPr>
            </w:pPr>
          </w:p>
        </w:tc>
        <w:tc>
          <w:tcPr>
            <w:tcW w:w="2240" w:type="dxa"/>
            <w:gridSpan w:val="4"/>
          </w:tcPr>
          <w:p w:rsidR="00CD4DC3" w:rsidRPr="00ED4315" w:rsidRDefault="00CD4DC3" w:rsidP="00417719">
            <w:pPr>
              <w:pStyle w:val="ConsPlusNormal"/>
              <w:rPr>
                <w:rFonts w:ascii="Times New Roman" w:hAnsi="Times New Roman" w:cs="Times New Roman"/>
              </w:rPr>
            </w:pP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vMerge/>
          </w:tcPr>
          <w:p w:rsidR="00CD4DC3" w:rsidRPr="00ED4315" w:rsidRDefault="00CD4DC3" w:rsidP="00417719"/>
        </w:tc>
        <w:tc>
          <w:tcPr>
            <w:tcW w:w="3090"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894" w:type="dxa"/>
            <w:gridSpan w:val="6"/>
            <w:vMerge w:val="restart"/>
          </w:tcPr>
          <w:p w:rsidR="00CD4DC3" w:rsidRPr="00ED4315" w:rsidRDefault="00CD4DC3" w:rsidP="00417719">
            <w:pPr>
              <w:pStyle w:val="ConsPlusNormal"/>
              <w:rPr>
                <w:rFonts w:ascii="Times New Roman" w:hAnsi="Times New Roman" w:cs="Times New Roman"/>
              </w:rPr>
            </w:pP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894" w:type="dxa"/>
            <w:gridSpan w:val="6"/>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val="restart"/>
          </w:tcPr>
          <w:p w:rsidR="00CD4DC3" w:rsidRPr="00ED4315" w:rsidRDefault="00CD4DC3" w:rsidP="00417719">
            <w:pPr>
              <w:pStyle w:val="ConsPlusNormal"/>
              <w:rPr>
                <w:rFonts w:ascii="Times New Roman" w:hAnsi="Times New Roman" w:cs="Times New Roman"/>
              </w:rPr>
            </w:pPr>
          </w:p>
        </w:tc>
        <w:tc>
          <w:tcPr>
            <w:tcW w:w="261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vMerge/>
          </w:tcPr>
          <w:p w:rsidR="00CD4DC3" w:rsidRPr="00ED4315" w:rsidRDefault="00CD4DC3" w:rsidP="00417719"/>
        </w:tc>
        <w:tc>
          <w:tcPr>
            <w:tcW w:w="5006"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3518"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3518" w:type="dxa"/>
            <w:gridSpan w:val="6"/>
          </w:tcPr>
          <w:p w:rsidR="00CD4DC3" w:rsidRPr="00ED4315" w:rsidRDefault="00CD4DC3" w:rsidP="00417719">
            <w:pPr>
              <w:pStyle w:val="ConsPlusNormal"/>
              <w:rPr>
                <w:rFonts w:ascii="Times New Roman" w:hAnsi="Times New Roman" w:cs="Times New Roman"/>
              </w:rPr>
            </w:pPr>
          </w:p>
        </w:tc>
        <w:tc>
          <w:tcPr>
            <w:tcW w:w="4102"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val="restart"/>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CD4DC3" w:rsidRPr="00ED4315" w:rsidRDefault="00CD4DC3" w:rsidP="00417719">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val="restart"/>
          </w:tcPr>
          <w:p w:rsidR="00CD4DC3" w:rsidRPr="00ED4315" w:rsidRDefault="00CD4DC3" w:rsidP="00417719">
            <w:pPr>
              <w:pStyle w:val="ConsPlusNormal"/>
              <w:rPr>
                <w:rFonts w:ascii="Times New Roman" w:hAnsi="Times New Roman" w:cs="Times New Roman"/>
              </w:rPr>
            </w:pP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3583"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CD4DC3" w:rsidRPr="00ED4315" w:rsidRDefault="00CD4DC3" w:rsidP="00417719">
            <w:pPr>
              <w:pStyle w:val="ConsPlusNormal"/>
              <w:rPr>
                <w:rFonts w:ascii="Times New Roman" w:hAnsi="Times New Roman" w:cs="Times New Roman"/>
              </w:rPr>
            </w:pPr>
          </w:p>
        </w:tc>
        <w:tc>
          <w:tcPr>
            <w:tcW w:w="410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1616"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CD4DC3" w:rsidRPr="00ED4315" w:rsidTr="00417719">
        <w:tc>
          <w:tcPr>
            <w:tcW w:w="6316" w:type="dxa"/>
            <w:gridSpan w:val="9"/>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65" w:type="dxa"/>
            <w:gridSpan w:val="13"/>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Заявитель:</w:t>
            </w:r>
          </w:p>
        </w:tc>
      </w:tr>
      <w:tr w:rsidR="00CD4DC3" w:rsidRPr="00ED4315" w:rsidTr="00417719">
        <w:tc>
          <w:tcPr>
            <w:tcW w:w="537" w:type="dxa"/>
            <w:vMerge/>
          </w:tcPr>
          <w:p w:rsidR="00CD4DC3" w:rsidRPr="00ED4315" w:rsidRDefault="00CD4DC3" w:rsidP="00417719"/>
        </w:tc>
        <w:tc>
          <w:tcPr>
            <w:tcW w:w="432" w:type="dxa"/>
          </w:tcPr>
          <w:p w:rsidR="00CD4DC3" w:rsidRPr="00ED4315" w:rsidRDefault="00CD4DC3" w:rsidP="00417719">
            <w:pPr>
              <w:pStyle w:val="ConsPlusNormal"/>
              <w:rPr>
                <w:rFonts w:ascii="Times New Roman" w:hAnsi="Times New Roman" w:cs="Times New Roman"/>
              </w:rPr>
            </w:pPr>
          </w:p>
        </w:tc>
        <w:tc>
          <w:tcPr>
            <w:tcW w:w="8096"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4DC3" w:rsidRPr="00ED4315" w:rsidTr="00417719">
        <w:tc>
          <w:tcPr>
            <w:tcW w:w="537" w:type="dxa"/>
            <w:vMerge/>
          </w:tcPr>
          <w:p w:rsidR="00CD4DC3" w:rsidRPr="00ED4315" w:rsidRDefault="00CD4DC3" w:rsidP="00417719"/>
        </w:tc>
        <w:tc>
          <w:tcPr>
            <w:tcW w:w="432" w:type="dxa"/>
          </w:tcPr>
          <w:p w:rsidR="00CD4DC3" w:rsidRPr="00ED4315" w:rsidRDefault="00CD4DC3" w:rsidP="00417719">
            <w:pPr>
              <w:pStyle w:val="ConsPlusNormal"/>
              <w:rPr>
                <w:rFonts w:ascii="Times New Roman" w:hAnsi="Times New Roman" w:cs="Times New Roman"/>
              </w:rPr>
            </w:pPr>
          </w:p>
        </w:tc>
        <w:tc>
          <w:tcPr>
            <w:tcW w:w="8096"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D4DC3" w:rsidRPr="00ED4315" w:rsidTr="00417719">
        <w:tc>
          <w:tcPr>
            <w:tcW w:w="537" w:type="dxa"/>
            <w:vMerge/>
          </w:tcPr>
          <w:p w:rsidR="00CD4DC3" w:rsidRPr="00ED4315" w:rsidRDefault="00CD4DC3" w:rsidP="00417719"/>
        </w:tc>
        <w:tc>
          <w:tcPr>
            <w:tcW w:w="432" w:type="dxa"/>
            <w:vMerge w:val="restart"/>
          </w:tcPr>
          <w:p w:rsidR="00CD4DC3" w:rsidRPr="00ED4315" w:rsidRDefault="00CD4DC3" w:rsidP="00417719">
            <w:pPr>
              <w:pStyle w:val="ConsPlusNormal"/>
              <w:rPr>
                <w:rFonts w:ascii="Times New Roman" w:hAnsi="Times New Roman" w:cs="Times New Roman"/>
              </w:rPr>
            </w:pPr>
          </w:p>
        </w:tc>
        <w:tc>
          <w:tcPr>
            <w:tcW w:w="405" w:type="dxa"/>
            <w:vMerge w:val="restart"/>
          </w:tcPr>
          <w:p w:rsidR="00CD4DC3" w:rsidRPr="00ED4315" w:rsidRDefault="00CD4DC3" w:rsidP="00417719">
            <w:pPr>
              <w:pStyle w:val="ConsPlusNormal"/>
              <w:rPr>
                <w:rFonts w:ascii="Times New Roman" w:hAnsi="Times New Roman" w:cs="Times New Roman"/>
              </w:rPr>
            </w:pPr>
          </w:p>
        </w:tc>
        <w:tc>
          <w:tcPr>
            <w:tcW w:w="7691"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034" w:type="dxa"/>
            <w:gridSpan w:val="4"/>
          </w:tcPr>
          <w:p w:rsidR="00CD4DC3" w:rsidRPr="00ED4315" w:rsidRDefault="00CD4DC3" w:rsidP="00417719">
            <w:pPr>
              <w:pStyle w:val="ConsPlusNormal"/>
              <w:rPr>
                <w:rFonts w:ascii="Times New Roman" w:hAnsi="Times New Roman" w:cs="Times New Roman"/>
              </w:rPr>
            </w:pPr>
          </w:p>
        </w:tc>
        <w:tc>
          <w:tcPr>
            <w:tcW w:w="2230" w:type="dxa"/>
            <w:gridSpan w:val="4"/>
          </w:tcPr>
          <w:p w:rsidR="00CD4DC3" w:rsidRPr="00ED4315" w:rsidRDefault="00CD4DC3" w:rsidP="00417719">
            <w:pPr>
              <w:pStyle w:val="ConsPlusNormal"/>
              <w:rPr>
                <w:rFonts w:ascii="Times New Roman" w:hAnsi="Times New Roman" w:cs="Times New Roman"/>
              </w:rPr>
            </w:pPr>
          </w:p>
        </w:tc>
        <w:tc>
          <w:tcPr>
            <w:tcW w:w="90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tcPr>
          <w:p w:rsidR="00CD4DC3" w:rsidRPr="00ED4315" w:rsidRDefault="00CD4DC3" w:rsidP="00417719">
            <w:pPr>
              <w:pStyle w:val="ConsPlusNormal"/>
              <w:rPr>
                <w:rFonts w:ascii="Times New Roman" w:hAnsi="Times New Roman" w:cs="Times New Roman"/>
              </w:rPr>
            </w:pPr>
          </w:p>
        </w:tc>
        <w:tc>
          <w:tcPr>
            <w:tcW w:w="2230" w:type="dxa"/>
            <w:gridSpan w:val="4"/>
          </w:tcPr>
          <w:p w:rsidR="00CD4DC3" w:rsidRPr="00ED4315" w:rsidRDefault="00CD4DC3" w:rsidP="00417719">
            <w:pPr>
              <w:pStyle w:val="ConsPlusNormal"/>
              <w:rPr>
                <w:rFonts w:ascii="Times New Roman" w:hAnsi="Times New Roman" w:cs="Times New Roman"/>
              </w:rPr>
            </w:pPr>
          </w:p>
        </w:tc>
        <w:tc>
          <w:tcPr>
            <w:tcW w:w="90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vMerge/>
          </w:tcPr>
          <w:p w:rsidR="00CD4DC3" w:rsidRPr="00ED4315" w:rsidRDefault="00CD4DC3" w:rsidP="00417719"/>
        </w:tc>
        <w:tc>
          <w:tcPr>
            <w:tcW w:w="3137"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D4DC3" w:rsidRPr="00ED4315" w:rsidRDefault="00CD4DC3" w:rsidP="00417719">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868" w:type="dxa"/>
            <w:gridSpan w:val="6"/>
            <w:vMerge w:val="restart"/>
          </w:tcPr>
          <w:p w:rsidR="00CD4DC3" w:rsidRPr="00ED4315" w:rsidRDefault="00CD4DC3" w:rsidP="00417719">
            <w:pPr>
              <w:pStyle w:val="ConsPlusNormal"/>
              <w:rPr>
                <w:rFonts w:ascii="Times New Roman" w:hAnsi="Times New Roman" w:cs="Times New Roman"/>
              </w:rPr>
            </w:pP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868" w:type="dxa"/>
            <w:gridSpan w:val="6"/>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Merge/>
          </w:tcPr>
          <w:p w:rsidR="00CD4DC3" w:rsidRPr="00ED4315" w:rsidRDefault="00CD4DC3" w:rsidP="00417719"/>
        </w:tc>
        <w:tc>
          <w:tcPr>
            <w:tcW w:w="5007"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3533"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3533" w:type="dxa"/>
            <w:gridSpan w:val="3"/>
          </w:tcPr>
          <w:p w:rsidR="00CD4DC3" w:rsidRPr="00ED4315" w:rsidRDefault="00CD4DC3" w:rsidP="00417719">
            <w:pPr>
              <w:pStyle w:val="ConsPlusNormal"/>
              <w:rPr>
                <w:rFonts w:ascii="Times New Roman" w:hAnsi="Times New Roman" w:cs="Times New Roman"/>
              </w:rPr>
            </w:pPr>
          </w:p>
        </w:tc>
        <w:tc>
          <w:tcPr>
            <w:tcW w:w="41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val="restart"/>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Align w:val="center"/>
          </w:tcPr>
          <w:p w:rsidR="00CD4DC3" w:rsidRPr="00ED4315" w:rsidRDefault="00CD4DC3" w:rsidP="00417719">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val="restart"/>
          </w:tcPr>
          <w:p w:rsidR="00CD4DC3" w:rsidRPr="00ED4315" w:rsidRDefault="00CD4DC3" w:rsidP="00417719">
            <w:pPr>
              <w:pStyle w:val="ConsPlusNormal"/>
              <w:rPr>
                <w:rFonts w:ascii="Times New Roman" w:hAnsi="Times New Roman" w:cs="Times New Roman"/>
              </w:rPr>
            </w:pP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val="restart"/>
          </w:tcPr>
          <w:p w:rsidR="00CD4DC3" w:rsidRPr="00ED4315" w:rsidRDefault="00CD4DC3" w:rsidP="00417719">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Примечание:</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CD4DC3" w:rsidRPr="00ED4315" w:rsidTr="00417719">
        <w:tc>
          <w:tcPr>
            <w:tcW w:w="6284" w:type="dxa"/>
            <w:gridSpan w:val="3"/>
          </w:tcPr>
          <w:p w:rsidR="00CD4DC3" w:rsidRPr="00ED4315" w:rsidRDefault="00CD4DC3" w:rsidP="00417719">
            <w:pPr>
              <w:pStyle w:val="ConsPlusNormal"/>
              <w:rPr>
                <w:rFonts w:ascii="Times New Roman" w:hAnsi="Times New Roman" w:cs="Times New Roman"/>
              </w:rPr>
            </w:pPr>
          </w:p>
        </w:tc>
        <w:tc>
          <w:tcPr>
            <w:tcW w:w="1363" w:type="dxa"/>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V w:val="nil"/>
          </w:tblBorders>
        </w:tblPrEx>
        <w:tc>
          <w:tcPr>
            <w:tcW w:w="6284" w:type="dxa"/>
            <w:gridSpan w:val="3"/>
          </w:tcPr>
          <w:p w:rsidR="00CD4DC3" w:rsidRPr="00ED4315" w:rsidRDefault="00CD4DC3" w:rsidP="00417719">
            <w:pPr>
              <w:pStyle w:val="ConsPlusNormal"/>
              <w:rPr>
                <w:rFonts w:ascii="Times New Roman" w:hAnsi="Times New Roman" w:cs="Times New Roman"/>
              </w:rPr>
            </w:pPr>
          </w:p>
        </w:tc>
        <w:tc>
          <w:tcPr>
            <w:tcW w:w="1363" w:type="dxa"/>
          </w:tcPr>
          <w:p w:rsidR="00CD4DC3" w:rsidRPr="00ED4315" w:rsidRDefault="00CD4DC3" w:rsidP="00417719">
            <w:pPr>
              <w:pStyle w:val="ConsPlusNormal"/>
              <w:rPr>
                <w:rFonts w:ascii="Times New Roman" w:hAnsi="Times New Roman" w:cs="Times New Roman"/>
              </w:rPr>
            </w:pPr>
          </w:p>
        </w:tc>
        <w:tc>
          <w:tcPr>
            <w:tcW w:w="141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CD4DC3" w:rsidRPr="00ED4315" w:rsidTr="00417719">
        <w:tc>
          <w:tcPr>
            <w:tcW w:w="53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Дата</w:t>
            </w:r>
          </w:p>
        </w:tc>
      </w:tr>
      <w:tr w:rsidR="00CD4DC3" w:rsidRPr="00ED4315" w:rsidTr="00417719">
        <w:tc>
          <w:tcPr>
            <w:tcW w:w="537" w:type="dxa"/>
            <w:vMerge/>
          </w:tcPr>
          <w:p w:rsidR="00CD4DC3" w:rsidRPr="00ED4315" w:rsidRDefault="00CD4DC3" w:rsidP="00417719"/>
        </w:tc>
        <w:tc>
          <w:tcPr>
            <w:tcW w:w="2358" w:type="dxa"/>
            <w:tcBorders>
              <w:right w:val="nil"/>
            </w:tcBorders>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_________________</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w:t>
      </w:r>
    </w:p>
    <w:p w:rsidR="00CD4DC3" w:rsidRPr="00ED4315" w:rsidRDefault="00CD4DC3" w:rsidP="00CD4DC3">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rPr>
        <w:t>&lt;1&gt; Строка дублируется для каждого объединенного земельного участка.</w:t>
      </w:r>
    </w:p>
    <w:p w:rsidR="00CD4DC3" w:rsidRPr="00ED4315" w:rsidRDefault="00CD4DC3" w:rsidP="00CD4DC3">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rPr>
        <w:t>&lt;2&gt; Строка дублируется для каждого перераспределенного земельного участка.</w:t>
      </w:r>
    </w:p>
    <w:p w:rsidR="00CD4DC3" w:rsidRPr="00ED4315" w:rsidRDefault="00CD4DC3" w:rsidP="00CD4DC3">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rPr>
        <w:t>&lt;3&gt; Строка дублируется для каждого разделенного помещения.</w:t>
      </w:r>
    </w:p>
    <w:p w:rsidR="00CD4DC3" w:rsidRPr="00ED4315" w:rsidRDefault="00CD4DC3" w:rsidP="00CD4DC3">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rPr>
        <w:t>&lt;4&gt; Строка дублируется для каждого объединенного помещения.</w:t>
      </w:r>
    </w:p>
    <w:p w:rsidR="00CD4DC3" w:rsidRPr="00ED4315" w:rsidRDefault="00CD4DC3" w:rsidP="00CD4DC3">
      <w:pPr>
        <w:pStyle w:val="ConsPlusNormal"/>
        <w:ind w:firstLine="540"/>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CD4DC3" w:rsidRPr="00ED4315" w:rsidRDefault="00CD4DC3" w:rsidP="00CD4DC3">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D4DC3" w:rsidRPr="00ED4315" w:rsidRDefault="00CD4DC3" w:rsidP="00CD4DC3">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D4DC3" w:rsidRPr="00ED4315" w:rsidRDefault="00CD4DC3" w:rsidP="00CD4DC3">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CD4DC3" w:rsidRPr="00ED4315" w:rsidTr="00417719">
        <w:tc>
          <w:tcPr>
            <w:tcW w:w="564" w:type="dxa"/>
            <w:tcBorders>
              <w:top w:val="nil"/>
              <w:left w:val="nil"/>
              <w:bottom w:val="nil"/>
            </w:tcBorders>
          </w:tcPr>
          <w:p w:rsidR="00CD4DC3" w:rsidRPr="00ED4315" w:rsidRDefault="00CD4DC3" w:rsidP="00417719">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w:t>
            </w:r>
          </w:p>
        </w:tc>
      </w:tr>
    </w:tbl>
    <w:p w:rsidR="00CD4DC3" w:rsidRPr="00ED4315" w:rsidRDefault="00CD4DC3" w:rsidP="00CD4DC3">
      <w:pPr>
        <w:pStyle w:val="ConsPlusNormal"/>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Default="00CD4DC3"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Pr="00ED4315" w:rsidRDefault="000C6FB7" w:rsidP="00CD4DC3">
      <w:pPr>
        <w:suppressAutoHyphens/>
        <w:autoSpaceDE w:val="0"/>
        <w:jc w:val="right"/>
        <w:rPr>
          <w:i/>
        </w:rPr>
      </w:pPr>
    </w:p>
    <w:p w:rsidR="00CD4DC3" w:rsidRPr="00ED4315" w:rsidRDefault="00CD4DC3" w:rsidP="00CD4DC3">
      <w:pPr>
        <w:suppressAutoHyphens/>
        <w:autoSpaceDE w:val="0"/>
        <w:jc w:val="right"/>
        <w:rPr>
          <w:i/>
        </w:rPr>
      </w:pPr>
    </w:p>
    <w:p w:rsidR="00CD4DC3" w:rsidRPr="000C6FB7" w:rsidRDefault="00CD4DC3" w:rsidP="00CD4DC3">
      <w:pPr>
        <w:widowControl w:val="0"/>
        <w:tabs>
          <w:tab w:val="left" w:pos="5812"/>
        </w:tabs>
        <w:autoSpaceDE w:val="0"/>
        <w:autoSpaceDN w:val="0"/>
        <w:adjustRightInd w:val="0"/>
        <w:jc w:val="right"/>
        <w:rPr>
          <w:sz w:val="18"/>
          <w:szCs w:val="18"/>
        </w:rPr>
      </w:pPr>
      <w:r w:rsidRPr="000C6FB7">
        <w:rPr>
          <w:sz w:val="18"/>
          <w:szCs w:val="18"/>
        </w:rPr>
        <w:t>Приложение № 2</w:t>
      </w:r>
    </w:p>
    <w:p w:rsidR="00CD4DC3" w:rsidRPr="000C6FB7" w:rsidRDefault="00CD4DC3" w:rsidP="00CD4DC3">
      <w:pPr>
        <w:widowControl w:val="0"/>
        <w:tabs>
          <w:tab w:val="left" w:pos="5812"/>
        </w:tabs>
        <w:autoSpaceDE w:val="0"/>
        <w:autoSpaceDN w:val="0"/>
        <w:adjustRightInd w:val="0"/>
        <w:ind w:left="5245"/>
        <w:jc w:val="right"/>
        <w:rPr>
          <w:sz w:val="18"/>
          <w:szCs w:val="18"/>
        </w:rPr>
      </w:pPr>
      <w:r w:rsidRPr="000C6FB7">
        <w:rPr>
          <w:sz w:val="18"/>
          <w:szCs w:val="18"/>
        </w:rPr>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rPr>
          <w:sz w:val="18"/>
          <w:szCs w:val="18"/>
        </w:rPr>
      </w:pPr>
      <w:r w:rsidRPr="000C6FB7">
        <w:rPr>
          <w:sz w:val="18"/>
          <w:szCs w:val="18"/>
        </w:rPr>
        <w:t>предоставления муниципальной услуги «Присвоение адреса объекту адресации, изменение и аннулирование такого адреса»</w:t>
      </w:r>
    </w:p>
    <w:p w:rsidR="00CD4DC3" w:rsidRDefault="00CD4DC3" w:rsidP="00CD4DC3">
      <w:pPr>
        <w:suppressAutoHyphens/>
        <w:autoSpaceDE w:val="0"/>
        <w:jc w:val="right"/>
        <w:rPr>
          <w:i/>
        </w:rPr>
      </w:pPr>
    </w:p>
    <w:p w:rsidR="00CD4DC3" w:rsidRDefault="00CD4DC3" w:rsidP="00CD4DC3">
      <w:pPr>
        <w:suppressAutoHyphens/>
        <w:autoSpaceDE w:val="0"/>
        <w:jc w:val="right"/>
        <w:rPr>
          <w:i/>
        </w:rPr>
      </w:pPr>
    </w:p>
    <w:p w:rsidR="00CD4DC3" w:rsidRPr="00323F24" w:rsidRDefault="00CD4DC3" w:rsidP="00CD4DC3">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(наименование органа местного самоуправления,)</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323F24" w:rsidTr="00417719">
        <w:trPr>
          <w:jc w:val="center"/>
        </w:trPr>
        <w:tc>
          <w:tcPr>
            <w:tcW w:w="340" w:type="dxa"/>
            <w:tcBorders>
              <w:top w:val="nil"/>
              <w:left w:val="nil"/>
              <w:bottom w:val="nil"/>
              <w:right w:val="nil"/>
            </w:tcBorders>
            <w:vAlign w:val="bottom"/>
          </w:tcPr>
          <w:p w:rsidR="00CD4DC3" w:rsidRPr="00323F24" w:rsidRDefault="00CD4DC3" w:rsidP="00417719">
            <w:pPr>
              <w:ind w:right="57"/>
              <w:jc w:val="right"/>
            </w:pPr>
            <w:r w:rsidRPr="00323F24">
              <w:t>от</w:t>
            </w:r>
          </w:p>
        </w:tc>
        <w:tc>
          <w:tcPr>
            <w:tcW w:w="1588" w:type="dxa"/>
            <w:tcBorders>
              <w:top w:val="nil"/>
              <w:left w:val="nil"/>
              <w:bottom w:val="single" w:sz="4" w:space="0" w:color="auto"/>
              <w:right w:val="nil"/>
            </w:tcBorders>
            <w:vAlign w:val="bottom"/>
          </w:tcPr>
          <w:p w:rsidR="00CD4DC3" w:rsidRPr="00323F24" w:rsidRDefault="00CD4DC3" w:rsidP="00417719">
            <w:pPr>
              <w:jc w:val="center"/>
            </w:pPr>
          </w:p>
        </w:tc>
        <w:tc>
          <w:tcPr>
            <w:tcW w:w="1134" w:type="dxa"/>
            <w:tcBorders>
              <w:top w:val="nil"/>
              <w:left w:val="nil"/>
              <w:bottom w:val="nil"/>
              <w:right w:val="nil"/>
            </w:tcBorders>
            <w:vAlign w:val="bottom"/>
          </w:tcPr>
          <w:p w:rsidR="00CD4DC3" w:rsidRPr="00323F24" w:rsidRDefault="00CD4DC3" w:rsidP="00417719">
            <w:pPr>
              <w:ind w:right="57"/>
              <w:jc w:val="right"/>
            </w:pPr>
            <w:r w:rsidRPr="00323F24">
              <w:t>№</w:t>
            </w:r>
          </w:p>
        </w:tc>
        <w:tc>
          <w:tcPr>
            <w:tcW w:w="1134" w:type="dxa"/>
            <w:tcBorders>
              <w:top w:val="nil"/>
              <w:left w:val="nil"/>
              <w:bottom w:val="single" w:sz="4" w:space="0" w:color="auto"/>
              <w:right w:val="nil"/>
            </w:tcBorders>
            <w:vAlign w:val="bottom"/>
          </w:tcPr>
          <w:p w:rsidR="00CD4DC3" w:rsidRPr="00323F24" w:rsidRDefault="00CD4DC3" w:rsidP="00417719">
            <w:pPr>
              <w:jc w:val="center"/>
            </w:pPr>
          </w:p>
        </w:tc>
      </w:tr>
    </w:tbl>
    <w:p w:rsidR="00CD4DC3" w:rsidRPr="00323F24" w:rsidRDefault="00CD4DC3" w:rsidP="00CD4DC3">
      <w:pPr>
        <w:spacing w:line="230" w:lineRule="auto"/>
        <w:jc w:val="both"/>
      </w:pPr>
    </w:p>
    <w:p w:rsidR="00CD4DC3" w:rsidRPr="00323F24" w:rsidRDefault="00CD4DC3" w:rsidP="00CD4DC3">
      <w:pPr>
        <w:spacing w:line="230" w:lineRule="auto"/>
        <w:jc w:val="both"/>
      </w:pPr>
    </w:p>
    <w:p w:rsidR="00CD4DC3" w:rsidRPr="00323F24" w:rsidRDefault="00CD4DC3" w:rsidP="00CD4DC3">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rsidR="00CD4DC3" w:rsidRPr="00323F24" w:rsidRDefault="00CD4DC3" w:rsidP="00CD4DC3">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CD4DC3" w:rsidRPr="00323F24" w:rsidRDefault="00CD4DC3" w:rsidP="00CD4DC3">
      <w:pPr>
        <w:spacing w:line="230" w:lineRule="auto"/>
        <w:jc w:val="both"/>
      </w:pPr>
    </w:p>
    <w:p w:rsidR="00CD4DC3" w:rsidRPr="00323F24" w:rsidRDefault="00CD4DC3" w:rsidP="00CD4DC3">
      <w:pPr>
        <w:pBdr>
          <w:top w:val="single" w:sz="4" w:space="1" w:color="auto"/>
        </w:pBdr>
        <w:spacing w:line="230" w:lineRule="auto"/>
        <w:jc w:val="center"/>
      </w:pPr>
      <w:r w:rsidRPr="00323F24">
        <w:t>(наименование органа местного самоуправления)</w:t>
      </w:r>
    </w:p>
    <w:p w:rsidR="00CD4DC3" w:rsidRPr="00323F24" w:rsidRDefault="00CD4DC3" w:rsidP="00CD4DC3">
      <w:pPr>
        <w:spacing w:line="230" w:lineRule="auto"/>
        <w:jc w:val="both"/>
      </w:pPr>
      <w:r w:rsidRPr="00323F24">
        <w:t>ПОСТАНОВЛЯЕТ:</w:t>
      </w:r>
    </w:p>
    <w:p w:rsidR="00CD4DC3" w:rsidRPr="00323F24" w:rsidRDefault="00CD4DC3" w:rsidP="00CD4DC3">
      <w:pPr>
        <w:spacing w:line="230" w:lineRule="auto"/>
        <w:jc w:val="both"/>
      </w:pPr>
      <w:r w:rsidRPr="00323F24">
        <w:t xml:space="preserve">1. Присвоить адрес </w:t>
      </w:r>
    </w:p>
    <w:p w:rsidR="00CD4DC3" w:rsidRPr="00323F24" w:rsidRDefault="00CD4DC3" w:rsidP="00CD4DC3">
      <w:pPr>
        <w:pBdr>
          <w:top w:val="single" w:sz="4" w:space="1" w:color="auto"/>
        </w:pBdr>
        <w:spacing w:line="230" w:lineRule="auto"/>
        <w:ind w:left="2127"/>
        <w:jc w:val="center"/>
      </w:pPr>
      <w:r w:rsidRPr="00323F24">
        <w:t>(присвоенный объекту адресации адрес)</w:t>
      </w:r>
    </w:p>
    <w:p w:rsidR="00CD4DC3" w:rsidRPr="00323F24" w:rsidRDefault="00CD4DC3" w:rsidP="00CD4DC3">
      <w:pPr>
        <w:spacing w:line="230" w:lineRule="auto"/>
        <w:jc w:val="both"/>
      </w:pPr>
      <w:r w:rsidRPr="00323F24">
        <w:t xml:space="preserve">следующему объекту адресации   </w:t>
      </w:r>
    </w:p>
    <w:p w:rsidR="00CD4DC3" w:rsidRPr="00323F24" w:rsidRDefault="00CD4DC3" w:rsidP="00CD4DC3">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CD4DC3" w:rsidRPr="00323F24" w:rsidRDefault="00CD4DC3" w:rsidP="00CD4DC3">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323F24" w:rsidTr="00417719">
        <w:tc>
          <w:tcPr>
            <w:tcW w:w="5954" w:type="dxa"/>
            <w:tcBorders>
              <w:top w:val="nil"/>
              <w:left w:val="nil"/>
              <w:bottom w:val="single" w:sz="4" w:space="0" w:color="auto"/>
              <w:right w:val="nil"/>
            </w:tcBorders>
            <w:vAlign w:val="bottom"/>
          </w:tcPr>
          <w:p w:rsidR="00CD4DC3" w:rsidRPr="00323F24" w:rsidRDefault="00CD4DC3" w:rsidP="00417719">
            <w:pPr>
              <w:jc w:val="center"/>
            </w:pPr>
          </w:p>
        </w:tc>
        <w:tc>
          <w:tcPr>
            <w:tcW w:w="1758" w:type="dxa"/>
            <w:tcBorders>
              <w:top w:val="nil"/>
              <w:left w:val="nil"/>
              <w:bottom w:val="nil"/>
              <w:right w:val="nil"/>
            </w:tcBorders>
            <w:vAlign w:val="bottom"/>
          </w:tcPr>
          <w:p w:rsidR="00CD4DC3" w:rsidRPr="00323F24" w:rsidRDefault="00CD4DC3" w:rsidP="00417719">
            <w:pPr>
              <w:jc w:val="center"/>
            </w:pPr>
          </w:p>
        </w:tc>
        <w:tc>
          <w:tcPr>
            <w:tcW w:w="2268" w:type="dxa"/>
            <w:tcBorders>
              <w:top w:val="nil"/>
              <w:left w:val="nil"/>
              <w:bottom w:val="single" w:sz="4" w:space="0" w:color="auto"/>
              <w:right w:val="nil"/>
            </w:tcBorders>
            <w:vAlign w:val="bottom"/>
          </w:tcPr>
          <w:p w:rsidR="00CD4DC3" w:rsidRPr="00323F24" w:rsidRDefault="00CD4DC3" w:rsidP="00417719">
            <w:pPr>
              <w:jc w:val="center"/>
            </w:pPr>
          </w:p>
        </w:tc>
      </w:tr>
      <w:tr w:rsidR="00CD4DC3" w:rsidRPr="00323F24" w:rsidTr="00417719">
        <w:tc>
          <w:tcPr>
            <w:tcW w:w="5954" w:type="dxa"/>
            <w:tcBorders>
              <w:top w:val="nil"/>
              <w:left w:val="nil"/>
              <w:bottom w:val="nil"/>
              <w:right w:val="nil"/>
            </w:tcBorders>
          </w:tcPr>
          <w:p w:rsidR="00CD4DC3" w:rsidRPr="00323F24" w:rsidRDefault="00CD4DC3" w:rsidP="00417719">
            <w:pPr>
              <w:jc w:val="center"/>
            </w:pPr>
            <w:r w:rsidRPr="00323F24">
              <w:t>(должность, Ф.И.О.)</w:t>
            </w:r>
          </w:p>
        </w:tc>
        <w:tc>
          <w:tcPr>
            <w:tcW w:w="1758" w:type="dxa"/>
            <w:tcBorders>
              <w:top w:val="nil"/>
              <w:left w:val="nil"/>
              <w:bottom w:val="nil"/>
              <w:right w:val="nil"/>
            </w:tcBorders>
          </w:tcPr>
          <w:p w:rsidR="00CD4DC3" w:rsidRPr="00323F24" w:rsidRDefault="00CD4DC3" w:rsidP="00417719">
            <w:pPr>
              <w:jc w:val="center"/>
            </w:pPr>
          </w:p>
        </w:tc>
        <w:tc>
          <w:tcPr>
            <w:tcW w:w="2268" w:type="dxa"/>
            <w:tcBorders>
              <w:top w:val="nil"/>
              <w:left w:val="nil"/>
              <w:bottom w:val="nil"/>
              <w:right w:val="nil"/>
            </w:tcBorders>
          </w:tcPr>
          <w:p w:rsidR="00CD4DC3" w:rsidRPr="00323F24" w:rsidRDefault="00CD4DC3" w:rsidP="00417719">
            <w:pPr>
              <w:jc w:val="center"/>
            </w:pPr>
            <w:r w:rsidRPr="00323F24">
              <w:t>(подпись)</w:t>
            </w:r>
          </w:p>
        </w:tc>
      </w:tr>
    </w:tbl>
    <w:p w:rsidR="00CD4DC3" w:rsidRPr="00323F24" w:rsidRDefault="00CD4DC3" w:rsidP="00CD4DC3">
      <w:pPr>
        <w:spacing w:before="120" w:line="230" w:lineRule="auto"/>
        <w:jc w:val="right"/>
      </w:pPr>
      <w:r w:rsidRPr="00323F24">
        <w:t>М.П.</w:t>
      </w:r>
    </w:p>
    <w:p w:rsidR="00CD4DC3" w:rsidRPr="002B6B33" w:rsidRDefault="00CD4DC3" w:rsidP="00CD4DC3">
      <w:pPr>
        <w:spacing w:after="60" w:line="230" w:lineRule="auto"/>
        <w:jc w:val="center"/>
        <w:rPr>
          <w:b/>
          <w:bCs/>
          <w:sz w:val="2"/>
        </w:rPr>
      </w:pPr>
      <w:r w:rsidRPr="00323F24">
        <w:br w:type="page"/>
      </w:r>
    </w:p>
    <w:p w:rsidR="00CD4DC3" w:rsidRPr="000C6FB7" w:rsidRDefault="00CD4DC3" w:rsidP="00CD4DC3">
      <w:pPr>
        <w:widowControl w:val="0"/>
        <w:tabs>
          <w:tab w:val="left" w:pos="5812"/>
        </w:tabs>
        <w:autoSpaceDE w:val="0"/>
        <w:autoSpaceDN w:val="0"/>
        <w:adjustRightInd w:val="0"/>
        <w:jc w:val="right"/>
      </w:pPr>
      <w:r w:rsidRPr="000C6FB7">
        <w:t>Приложение № 3</w:t>
      </w:r>
    </w:p>
    <w:p w:rsidR="00CD4DC3" w:rsidRPr="000C6FB7" w:rsidRDefault="00CD4DC3" w:rsidP="00CD4DC3">
      <w:pPr>
        <w:widowControl w:val="0"/>
        <w:tabs>
          <w:tab w:val="left" w:pos="5812"/>
        </w:tabs>
        <w:autoSpaceDE w:val="0"/>
        <w:autoSpaceDN w:val="0"/>
        <w:adjustRightInd w:val="0"/>
        <w:ind w:left="5245"/>
        <w:jc w:val="right"/>
      </w:pPr>
      <w:r w:rsidRPr="000C6FB7">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pPr>
      <w:r w:rsidRPr="000C6FB7">
        <w:t>предоставления муниципальной услуги «Присвоение адреса объекту адресации, изменение и аннулирование такого адреса»</w:t>
      </w:r>
    </w:p>
    <w:p w:rsidR="00CD4DC3" w:rsidRPr="000C6FB7" w:rsidRDefault="00CD4DC3" w:rsidP="00CD4DC3">
      <w:pPr>
        <w:suppressAutoHyphens/>
        <w:autoSpaceDE w:val="0"/>
        <w:jc w:val="right"/>
        <w:rPr>
          <w:i/>
          <w:strike/>
        </w:rPr>
      </w:pPr>
    </w:p>
    <w:p w:rsidR="00CD4DC3" w:rsidRPr="00B5673D" w:rsidRDefault="00CD4DC3" w:rsidP="00CD4DC3">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(наименование органа местного самоуправления)</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(вид документа)</w:t>
      </w:r>
    </w:p>
    <w:p w:rsidR="00CD4DC3" w:rsidRPr="00B5673D" w:rsidRDefault="00CD4DC3" w:rsidP="00CD4DC3">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B5673D" w:rsidTr="00417719">
        <w:trPr>
          <w:jc w:val="center"/>
        </w:trPr>
        <w:tc>
          <w:tcPr>
            <w:tcW w:w="340" w:type="dxa"/>
            <w:tcBorders>
              <w:top w:val="nil"/>
              <w:left w:val="nil"/>
              <w:bottom w:val="nil"/>
              <w:right w:val="nil"/>
            </w:tcBorders>
            <w:vAlign w:val="bottom"/>
          </w:tcPr>
          <w:p w:rsidR="00CD4DC3" w:rsidRPr="00B5673D" w:rsidRDefault="00CD4DC3" w:rsidP="00417719">
            <w:pPr>
              <w:ind w:right="57"/>
              <w:jc w:val="right"/>
            </w:pPr>
            <w:r w:rsidRPr="00B5673D">
              <w:t>от</w:t>
            </w:r>
          </w:p>
        </w:tc>
        <w:tc>
          <w:tcPr>
            <w:tcW w:w="1588" w:type="dxa"/>
            <w:tcBorders>
              <w:top w:val="nil"/>
              <w:left w:val="nil"/>
              <w:bottom w:val="single" w:sz="4" w:space="0" w:color="auto"/>
              <w:right w:val="nil"/>
            </w:tcBorders>
            <w:vAlign w:val="bottom"/>
          </w:tcPr>
          <w:p w:rsidR="00CD4DC3" w:rsidRPr="00B5673D" w:rsidRDefault="00CD4DC3" w:rsidP="00417719">
            <w:pPr>
              <w:jc w:val="center"/>
            </w:pPr>
          </w:p>
        </w:tc>
        <w:tc>
          <w:tcPr>
            <w:tcW w:w="1134" w:type="dxa"/>
            <w:tcBorders>
              <w:top w:val="nil"/>
              <w:left w:val="nil"/>
              <w:bottom w:val="nil"/>
              <w:right w:val="nil"/>
            </w:tcBorders>
            <w:vAlign w:val="bottom"/>
          </w:tcPr>
          <w:p w:rsidR="00CD4DC3" w:rsidRPr="00B5673D" w:rsidRDefault="00CD4DC3" w:rsidP="00417719">
            <w:pPr>
              <w:ind w:right="57"/>
              <w:jc w:val="right"/>
            </w:pPr>
            <w:r w:rsidRPr="00B5673D">
              <w:t>№</w:t>
            </w:r>
          </w:p>
        </w:tc>
        <w:tc>
          <w:tcPr>
            <w:tcW w:w="1134" w:type="dxa"/>
            <w:tcBorders>
              <w:top w:val="nil"/>
              <w:left w:val="nil"/>
              <w:bottom w:val="single" w:sz="4" w:space="0" w:color="auto"/>
              <w:right w:val="nil"/>
            </w:tcBorders>
            <w:vAlign w:val="bottom"/>
          </w:tcPr>
          <w:p w:rsidR="00CD4DC3" w:rsidRPr="00B5673D" w:rsidRDefault="00CD4DC3" w:rsidP="00417719">
            <w:pPr>
              <w:jc w:val="center"/>
            </w:pPr>
          </w:p>
        </w:tc>
      </w:tr>
    </w:tbl>
    <w:p w:rsidR="00CD4DC3" w:rsidRPr="00B5673D" w:rsidRDefault="00CD4DC3" w:rsidP="00CD4DC3">
      <w:pPr>
        <w:spacing w:line="230" w:lineRule="auto"/>
        <w:jc w:val="both"/>
      </w:pPr>
    </w:p>
    <w:p w:rsidR="00CD4DC3" w:rsidRPr="00B5673D" w:rsidRDefault="00CD4DC3" w:rsidP="00CD4DC3">
      <w:pPr>
        <w:spacing w:line="230" w:lineRule="auto"/>
        <w:jc w:val="both"/>
      </w:pPr>
    </w:p>
    <w:p w:rsidR="00CD4DC3" w:rsidRPr="00B5673D" w:rsidRDefault="00CD4DC3" w:rsidP="00CD4DC3">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rsidR="00CD4DC3" w:rsidRPr="00B5673D" w:rsidRDefault="00CD4DC3" w:rsidP="00CD4DC3">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CD4DC3" w:rsidRPr="00B5673D" w:rsidRDefault="00CD4DC3" w:rsidP="00CD4DC3">
      <w:pPr>
        <w:spacing w:line="230" w:lineRule="auto"/>
        <w:jc w:val="both"/>
      </w:pPr>
    </w:p>
    <w:p w:rsidR="00CD4DC3" w:rsidRPr="00B5673D" w:rsidRDefault="00CD4DC3" w:rsidP="00CD4DC3">
      <w:pPr>
        <w:pBdr>
          <w:top w:val="single" w:sz="4" w:space="1" w:color="auto"/>
        </w:pBdr>
        <w:spacing w:line="230" w:lineRule="auto"/>
        <w:jc w:val="center"/>
      </w:pPr>
      <w:r w:rsidRPr="00B5673D">
        <w:t>(наименование органа местного самоуправления)</w:t>
      </w:r>
    </w:p>
    <w:p w:rsidR="00CD4DC3" w:rsidRPr="00B5673D" w:rsidRDefault="00CD4DC3" w:rsidP="00CD4DC3">
      <w:pPr>
        <w:spacing w:before="60"/>
        <w:jc w:val="center"/>
        <w:rPr>
          <w:b/>
          <w:bCs/>
          <w:sz w:val="26"/>
          <w:szCs w:val="26"/>
        </w:rPr>
      </w:pPr>
    </w:p>
    <w:p w:rsidR="00CD4DC3" w:rsidRPr="00B5673D" w:rsidRDefault="00CD4DC3" w:rsidP="00CD4DC3">
      <w:pPr>
        <w:spacing w:line="230" w:lineRule="auto"/>
        <w:jc w:val="both"/>
      </w:pPr>
      <w:r w:rsidRPr="00B5673D">
        <w:t>ПОСТАНОВЛЯЕТ:</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 xml:space="preserve">1. Аннулировать адрес </w:t>
      </w:r>
    </w:p>
    <w:p w:rsidR="00CD4DC3" w:rsidRPr="00B5673D" w:rsidRDefault="00CD4DC3" w:rsidP="00CD4DC3">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 xml:space="preserve">объекта адресации   </w:t>
      </w:r>
    </w:p>
    <w:p w:rsidR="00CD4DC3" w:rsidRPr="00B5673D" w:rsidRDefault="00CD4DC3" w:rsidP="00CD4DC3">
      <w:pPr>
        <w:pBdr>
          <w:top w:val="single" w:sz="4" w:space="1" w:color="auto"/>
        </w:pBdr>
        <w:spacing w:line="230" w:lineRule="auto"/>
        <w:ind w:left="2127"/>
        <w:jc w:val="center"/>
      </w:pPr>
      <w:r w:rsidRPr="00B5673D">
        <w:t xml:space="preserve">(вид и наименование объекта адресации, </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по причине</w:t>
      </w:r>
    </w:p>
    <w:p w:rsidR="00CD4DC3" w:rsidRPr="00B5673D" w:rsidRDefault="00CD4DC3" w:rsidP="00CD4DC3">
      <w:pPr>
        <w:pBdr>
          <w:top w:val="single" w:sz="4" w:space="1" w:color="auto"/>
        </w:pBdr>
        <w:spacing w:line="230" w:lineRule="auto"/>
        <w:ind w:left="1418"/>
        <w:jc w:val="center"/>
      </w:pPr>
      <w:r w:rsidRPr="00B5673D">
        <w:t>(причина аннулирования адреса объекта адресации)</w:t>
      </w:r>
    </w:p>
    <w:p w:rsidR="00CD4DC3" w:rsidRPr="00B5673D" w:rsidRDefault="00CD4DC3" w:rsidP="00CD4DC3">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B5673D" w:rsidTr="00417719">
        <w:tc>
          <w:tcPr>
            <w:tcW w:w="5954" w:type="dxa"/>
            <w:tcBorders>
              <w:top w:val="nil"/>
              <w:left w:val="nil"/>
              <w:bottom w:val="single" w:sz="4" w:space="0" w:color="auto"/>
              <w:right w:val="nil"/>
            </w:tcBorders>
            <w:vAlign w:val="bottom"/>
          </w:tcPr>
          <w:p w:rsidR="00CD4DC3" w:rsidRPr="00B5673D" w:rsidRDefault="00CD4DC3" w:rsidP="00417719">
            <w:pPr>
              <w:jc w:val="center"/>
            </w:pPr>
          </w:p>
        </w:tc>
        <w:tc>
          <w:tcPr>
            <w:tcW w:w="1758" w:type="dxa"/>
            <w:tcBorders>
              <w:top w:val="nil"/>
              <w:left w:val="nil"/>
              <w:bottom w:val="nil"/>
              <w:right w:val="nil"/>
            </w:tcBorders>
            <w:vAlign w:val="bottom"/>
          </w:tcPr>
          <w:p w:rsidR="00CD4DC3" w:rsidRPr="00B5673D" w:rsidRDefault="00CD4DC3" w:rsidP="00417719">
            <w:pPr>
              <w:jc w:val="center"/>
            </w:pPr>
          </w:p>
        </w:tc>
        <w:tc>
          <w:tcPr>
            <w:tcW w:w="2268" w:type="dxa"/>
            <w:tcBorders>
              <w:top w:val="nil"/>
              <w:left w:val="nil"/>
              <w:bottom w:val="single" w:sz="4" w:space="0" w:color="auto"/>
              <w:right w:val="nil"/>
            </w:tcBorders>
            <w:vAlign w:val="bottom"/>
          </w:tcPr>
          <w:p w:rsidR="00CD4DC3" w:rsidRPr="00B5673D" w:rsidRDefault="00CD4DC3" w:rsidP="00417719">
            <w:pPr>
              <w:jc w:val="center"/>
            </w:pPr>
          </w:p>
        </w:tc>
      </w:tr>
      <w:tr w:rsidR="00CD4DC3" w:rsidRPr="00B5673D" w:rsidTr="00417719">
        <w:tc>
          <w:tcPr>
            <w:tcW w:w="5954" w:type="dxa"/>
            <w:tcBorders>
              <w:top w:val="nil"/>
              <w:left w:val="nil"/>
              <w:bottom w:val="nil"/>
              <w:right w:val="nil"/>
            </w:tcBorders>
          </w:tcPr>
          <w:p w:rsidR="00CD4DC3" w:rsidRPr="00B5673D" w:rsidRDefault="00CD4DC3" w:rsidP="00417719">
            <w:pPr>
              <w:jc w:val="center"/>
            </w:pPr>
            <w:r w:rsidRPr="00B5673D">
              <w:t>(должность, Ф.И.О.)</w:t>
            </w:r>
          </w:p>
        </w:tc>
        <w:tc>
          <w:tcPr>
            <w:tcW w:w="1758" w:type="dxa"/>
            <w:tcBorders>
              <w:top w:val="nil"/>
              <w:left w:val="nil"/>
              <w:bottom w:val="nil"/>
              <w:right w:val="nil"/>
            </w:tcBorders>
          </w:tcPr>
          <w:p w:rsidR="00CD4DC3" w:rsidRPr="00B5673D" w:rsidRDefault="00CD4DC3" w:rsidP="00417719">
            <w:pPr>
              <w:jc w:val="center"/>
            </w:pPr>
          </w:p>
        </w:tc>
        <w:tc>
          <w:tcPr>
            <w:tcW w:w="2268" w:type="dxa"/>
            <w:tcBorders>
              <w:top w:val="nil"/>
              <w:left w:val="nil"/>
              <w:bottom w:val="nil"/>
              <w:right w:val="nil"/>
            </w:tcBorders>
          </w:tcPr>
          <w:p w:rsidR="00CD4DC3" w:rsidRPr="00B5673D" w:rsidRDefault="00CD4DC3" w:rsidP="00417719">
            <w:pPr>
              <w:jc w:val="center"/>
            </w:pPr>
            <w:r w:rsidRPr="00B5673D">
              <w:t>(подпись)</w:t>
            </w:r>
          </w:p>
        </w:tc>
      </w:tr>
    </w:tbl>
    <w:p w:rsidR="00CD4DC3" w:rsidRPr="00B5673D" w:rsidRDefault="00CD4DC3" w:rsidP="00CD4DC3">
      <w:pPr>
        <w:spacing w:before="120" w:line="230" w:lineRule="auto"/>
        <w:jc w:val="right"/>
      </w:pPr>
      <w:r w:rsidRPr="00B5673D">
        <w:t>М.П.</w:t>
      </w:r>
    </w:p>
    <w:p w:rsidR="00CD4DC3" w:rsidRPr="00B5673D" w:rsidRDefault="00CD4DC3" w:rsidP="00CD4DC3">
      <w:pPr>
        <w:spacing w:line="230" w:lineRule="auto"/>
        <w:rPr>
          <w:sz w:val="2"/>
          <w:szCs w:val="2"/>
        </w:rPr>
      </w:pPr>
    </w:p>
    <w:p w:rsidR="00CD4DC3" w:rsidRPr="000C6FB7" w:rsidRDefault="00CD4DC3" w:rsidP="00CD4DC3">
      <w:pPr>
        <w:widowControl w:val="0"/>
        <w:tabs>
          <w:tab w:val="left" w:pos="5812"/>
        </w:tabs>
        <w:autoSpaceDE w:val="0"/>
        <w:autoSpaceDN w:val="0"/>
        <w:adjustRightInd w:val="0"/>
        <w:jc w:val="right"/>
        <w:rPr>
          <w:sz w:val="16"/>
          <w:szCs w:val="16"/>
        </w:rPr>
      </w:pPr>
      <w:r w:rsidRPr="00B5673D">
        <w:br w:type="page"/>
      </w:r>
      <w:r w:rsidRPr="000C6FB7">
        <w:rPr>
          <w:sz w:val="16"/>
          <w:szCs w:val="16"/>
        </w:rPr>
        <w:t>Приложение № 4</w:t>
      </w:r>
    </w:p>
    <w:p w:rsidR="00CD4DC3" w:rsidRPr="000C6FB7" w:rsidRDefault="00CD4DC3" w:rsidP="00CD4DC3">
      <w:pPr>
        <w:widowControl w:val="0"/>
        <w:tabs>
          <w:tab w:val="left" w:pos="5812"/>
        </w:tabs>
        <w:autoSpaceDE w:val="0"/>
        <w:autoSpaceDN w:val="0"/>
        <w:adjustRightInd w:val="0"/>
        <w:ind w:left="5245"/>
        <w:jc w:val="right"/>
        <w:rPr>
          <w:sz w:val="16"/>
          <w:szCs w:val="16"/>
        </w:rPr>
      </w:pPr>
      <w:r w:rsidRPr="000C6FB7">
        <w:rPr>
          <w:sz w:val="16"/>
          <w:szCs w:val="16"/>
        </w:rPr>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rPr>
          <w:sz w:val="16"/>
          <w:szCs w:val="16"/>
        </w:rPr>
      </w:pPr>
      <w:r w:rsidRPr="000C6FB7">
        <w:rPr>
          <w:sz w:val="16"/>
          <w:szCs w:val="16"/>
        </w:rPr>
        <w:t>предоставления муниципальной услуги «Присвоение адреса объекту адресации, изменение и аннулирование такого адреса»</w:t>
      </w:r>
    </w:p>
    <w:p w:rsidR="00CD4DC3" w:rsidRPr="000C6FB7" w:rsidRDefault="00CD4DC3" w:rsidP="00CD4DC3">
      <w:pPr>
        <w:suppressAutoHyphens/>
        <w:autoSpaceDE w:val="0"/>
        <w:jc w:val="right"/>
        <w:rPr>
          <w:sz w:val="16"/>
          <w:szCs w:val="16"/>
        </w:rPr>
      </w:pPr>
    </w:p>
    <w:p w:rsidR="00CD4DC3" w:rsidRPr="00ED4315" w:rsidRDefault="00CD4DC3" w:rsidP="00CD4DC3">
      <w:pPr>
        <w:spacing w:after="60" w:line="230" w:lineRule="auto"/>
        <w:ind w:left="6917"/>
        <w:rPr>
          <w:sz w:val="18"/>
          <w:szCs w:val="18"/>
        </w:rPr>
      </w:pPr>
    </w:p>
    <w:p w:rsidR="00CD4DC3" w:rsidRPr="0077651D" w:rsidRDefault="00CD4DC3" w:rsidP="00CD4DC3">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CD4DC3" w:rsidRPr="0077651D" w:rsidRDefault="00CD4DC3" w:rsidP="000C6FB7">
      <w:pPr>
        <w:spacing w:line="230" w:lineRule="auto"/>
      </w:pPr>
    </w:p>
    <w:p w:rsidR="00CD4DC3" w:rsidRPr="0077651D" w:rsidRDefault="00CD4DC3" w:rsidP="00CD4DC3">
      <w:pPr>
        <w:pBdr>
          <w:top w:val="single" w:sz="4" w:space="1" w:color="auto"/>
        </w:pBdr>
        <w:spacing w:line="230" w:lineRule="auto"/>
        <w:ind w:left="4962"/>
        <w:jc w:val="center"/>
      </w:pPr>
      <w:r w:rsidRPr="0077651D">
        <w:t>(Ф.И.О., адрес заявителя (представителя) заявителя)</w:t>
      </w:r>
    </w:p>
    <w:p w:rsidR="00CD4DC3" w:rsidRPr="0077651D" w:rsidRDefault="00CD4DC3" w:rsidP="00CD4DC3">
      <w:pPr>
        <w:spacing w:line="230" w:lineRule="auto"/>
        <w:ind w:left="4962"/>
      </w:pPr>
    </w:p>
    <w:p w:rsidR="00CD4DC3" w:rsidRPr="0077651D" w:rsidRDefault="00CD4DC3" w:rsidP="00CD4DC3">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CD4DC3" w:rsidRPr="0077651D" w:rsidRDefault="00CD4DC3" w:rsidP="00CD4DC3">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77651D" w:rsidTr="00417719">
        <w:trPr>
          <w:jc w:val="center"/>
        </w:trPr>
        <w:tc>
          <w:tcPr>
            <w:tcW w:w="340" w:type="dxa"/>
            <w:tcBorders>
              <w:top w:val="nil"/>
              <w:left w:val="nil"/>
              <w:bottom w:val="nil"/>
              <w:right w:val="nil"/>
            </w:tcBorders>
            <w:vAlign w:val="bottom"/>
          </w:tcPr>
          <w:p w:rsidR="00CD4DC3" w:rsidRPr="0077651D" w:rsidRDefault="00CD4DC3" w:rsidP="00417719">
            <w:pPr>
              <w:ind w:right="57"/>
              <w:jc w:val="right"/>
            </w:pPr>
            <w:r w:rsidRPr="0077651D">
              <w:t>от</w:t>
            </w:r>
          </w:p>
        </w:tc>
        <w:tc>
          <w:tcPr>
            <w:tcW w:w="1588" w:type="dxa"/>
            <w:tcBorders>
              <w:top w:val="nil"/>
              <w:left w:val="nil"/>
              <w:bottom w:val="single" w:sz="4" w:space="0" w:color="auto"/>
              <w:right w:val="nil"/>
            </w:tcBorders>
            <w:vAlign w:val="bottom"/>
          </w:tcPr>
          <w:p w:rsidR="00CD4DC3" w:rsidRPr="0077651D" w:rsidRDefault="00CD4DC3" w:rsidP="00417719">
            <w:pPr>
              <w:jc w:val="center"/>
            </w:pPr>
          </w:p>
        </w:tc>
        <w:tc>
          <w:tcPr>
            <w:tcW w:w="1134" w:type="dxa"/>
            <w:tcBorders>
              <w:top w:val="nil"/>
              <w:left w:val="nil"/>
              <w:bottom w:val="nil"/>
              <w:right w:val="nil"/>
            </w:tcBorders>
            <w:vAlign w:val="bottom"/>
          </w:tcPr>
          <w:p w:rsidR="00CD4DC3" w:rsidRPr="0077651D" w:rsidRDefault="00CD4DC3" w:rsidP="00417719">
            <w:pPr>
              <w:ind w:right="57"/>
              <w:jc w:val="right"/>
            </w:pPr>
            <w:r w:rsidRPr="0077651D">
              <w:t>№</w:t>
            </w:r>
          </w:p>
        </w:tc>
        <w:tc>
          <w:tcPr>
            <w:tcW w:w="1134" w:type="dxa"/>
            <w:tcBorders>
              <w:top w:val="nil"/>
              <w:left w:val="nil"/>
              <w:bottom w:val="single" w:sz="4" w:space="0" w:color="auto"/>
              <w:right w:val="nil"/>
            </w:tcBorders>
            <w:vAlign w:val="bottom"/>
          </w:tcPr>
          <w:p w:rsidR="00CD4DC3" w:rsidRPr="0077651D" w:rsidRDefault="00CD4DC3" w:rsidP="00417719">
            <w:pPr>
              <w:jc w:val="center"/>
            </w:pPr>
          </w:p>
        </w:tc>
      </w:tr>
    </w:tbl>
    <w:p w:rsidR="00CD4DC3" w:rsidRPr="0077651D" w:rsidRDefault="00CD4DC3" w:rsidP="00CD4DC3">
      <w:pPr>
        <w:spacing w:line="230" w:lineRule="auto"/>
      </w:pP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(наименование органа местного самоуправления)</w:t>
      </w:r>
    </w:p>
    <w:p w:rsidR="00CD4DC3" w:rsidRPr="0077651D" w:rsidRDefault="00CD4DC3" w:rsidP="00CD4DC3">
      <w:pPr>
        <w:tabs>
          <w:tab w:val="right" w:pos="9923"/>
        </w:tabs>
        <w:spacing w:line="230" w:lineRule="auto"/>
      </w:pPr>
      <w:r w:rsidRPr="0077651D">
        <w:t xml:space="preserve">сообщает, что  </w:t>
      </w:r>
      <w:r w:rsidRPr="0077651D">
        <w:tab/>
        <w:t>,</w:t>
      </w:r>
    </w:p>
    <w:p w:rsidR="00CD4DC3" w:rsidRPr="0077651D" w:rsidRDefault="00CD4DC3" w:rsidP="00CD4DC3">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CD4DC3" w:rsidRPr="0077651D" w:rsidRDefault="00CD4DC3" w:rsidP="00CD4DC3">
      <w:pPr>
        <w:tabs>
          <w:tab w:val="right" w:pos="9921"/>
        </w:tabs>
        <w:spacing w:line="230" w:lineRule="auto"/>
      </w:pPr>
      <w:r w:rsidRPr="0077651D">
        <w:tab/>
        <w:t>,</w:t>
      </w:r>
    </w:p>
    <w:p w:rsidR="00CD4DC3" w:rsidRPr="0077651D" w:rsidRDefault="00CD4DC3" w:rsidP="00CD4DC3">
      <w:pPr>
        <w:pBdr>
          <w:top w:val="single" w:sz="4" w:space="1" w:color="auto"/>
        </w:pBdr>
        <w:spacing w:line="230" w:lineRule="auto"/>
        <w:ind w:right="113"/>
        <w:jc w:val="center"/>
      </w:pPr>
      <w:r w:rsidRPr="0077651D">
        <w:t>почтовый адрес – для юридического лица)</w:t>
      </w:r>
    </w:p>
    <w:p w:rsidR="00CD4DC3" w:rsidRPr="0077651D" w:rsidRDefault="00CD4DC3" w:rsidP="00CD4DC3">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CD4DC3" w:rsidRPr="0077651D" w:rsidRDefault="00CD4DC3" w:rsidP="00CD4DC3">
      <w:pPr>
        <w:spacing w:line="230" w:lineRule="auto"/>
        <w:ind w:left="5245"/>
      </w:pPr>
      <w:r w:rsidRPr="0077651D">
        <w:t>(нужное подчеркнуть)</w:t>
      </w:r>
    </w:p>
    <w:p w:rsidR="00CD4DC3" w:rsidRDefault="00CD4DC3" w:rsidP="00CD4DC3">
      <w:pPr>
        <w:spacing w:line="230" w:lineRule="auto"/>
      </w:pPr>
      <w:r w:rsidRPr="0077651D">
        <w:t xml:space="preserve">объекту адресации  </w:t>
      </w:r>
      <w:r>
        <w:t>_________________________________________________________________</w:t>
      </w:r>
    </w:p>
    <w:p w:rsidR="00CD4DC3" w:rsidRPr="0077651D" w:rsidRDefault="00CD4DC3" w:rsidP="00CD4DC3">
      <w:pPr>
        <w:spacing w:line="230" w:lineRule="auto"/>
        <w:jc w:val="right"/>
      </w:pPr>
      <w:r w:rsidRPr="0077651D">
        <w:t>(вид и наименование объекта адресации, описание</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rPr>
          <w:sz w:val="2"/>
          <w:szCs w:val="2"/>
        </w:rPr>
      </w:pPr>
    </w:p>
    <w:p w:rsidR="00CD4DC3" w:rsidRPr="0077651D" w:rsidRDefault="00CD4DC3" w:rsidP="000C6FB7">
      <w:pPr>
        <w:spacing w:line="230" w:lineRule="auto"/>
      </w:pPr>
      <w:r w:rsidRPr="0077651D">
        <w:t xml:space="preserve">в связи с  </w:t>
      </w:r>
      <w:r w:rsidRPr="0077651D">
        <w:tab/>
        <w:t>.</w:t>
      </w:r>
    </w:p>
    <w:p w:rsidR="00CD4DC3" w:rsidRPr="0077651D" w:rsidRDefault="00CD4DC3" w:rsidP="00CD4DC3">
      <w:pPr>
        <w:pBdr>
          <w:top w:val="single" w:sz="4" w:space="1" w:color="auto"/>
        </w:pBdr>
        <w:spacing w:line="230" w:lineRule="auto"/>
        <w:ind w:right="113"/>
        <w:jc w:val="center"/>
      </w:pPr>
      <w:r w:rsidRPr="0077651D">
        <w:t>(основание отказа)</w:t>
      </w:r>
    </w:p>
    <w:p w:rsidR="00CD4DC3" w:rsidRPr="0077651D" w:rsidRDefault="00CD4DC3" w:rsidP="00CD4DC3">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77651D" w:rsidTr="00417719">
        <w:tc>
          <w:tcPr>
            <w:tcW w:w="5954" w:type="dxa"/>
            <w:tcBorders>
              <w:top w:val="nil"/>
              <w:left w:val="nil"/>
              <w:bottom w:val="single" w:sz="4" w:space="0" w:color="auto"/>
              <w:right w:val="nil"/>
            </w:tcBorders>
            <w:vAlign w:val="bottom"/>
          </w:tcPr>
          <w:p w:rsidR="00CD4DC3" w:rsidRPr="0077651D" w:rsidRDefault="00CD4DC3" w:rsidP="00417719">
            <w:pPr>
              <w:jc w:val="center"/>
            </w:pPr>
          </w:p>
        </w:tc>
        <w:tc>
          <w:tcPr>
            <w:tcW w:w="1758" w:type="dxa"/>
            <w:tcBorders>
              <w:top w:val="nil"/>
              <w:left w:val="nil"/>
              <w:bottom w:val="nil"/>
              <w:right w:val="nil"/>
            </w:tcBorders>
            <w:vAlign w:val="bottom"/>
          </w:tcPr>
          <w:p w:rsidR="00CD4DC3" w:rsidRPr="0077651D" w:rsidRDefault="00CD4DC3" w:rsidP="00417719">
            <w:pPr>
              <w:jc w:val="center"/>
            </w:pPr>
          </w:p>
        </w:tc>
        <w:tc>
          <w:tcPr>
            <w:tcW w:w="2268" w:type="dxa"/>
            <w:tcBorders>
              <w:top w:val="nil"/>
              <w:left w:val="nil"/>
              <w:bottom w:val="single" w:sz="4" w:space="0" w:color="auto"/>
              <w:right w:val="nil"/>
            </w:tcBorders>
            <w:vAlign w:val="bottom"/>
          </w:tcPr>
          <w:p w:rsidR="00CD4DC3" w:rsidRPr="0077651D" w:rsidRDefault="00CD4DC3" w:rsidP="00417719">
            <w:pPr>
              <w:jc w:val="center"/>
            </w:pPr>
          </w:p>
        </w:tc>
      </w:tr>
      <w:tr w:rsidR="00CD4DC3" w:rsidRPr="0077651D" w:rsidTr="00417719">
        <w:tc>
          <w:tcPr>
            <w:tcW w:w="5954" w:type="dxa"/>
            <w:tcBorders>
              <w:top w:val="nil"/>
              <w:left w:val="nil"/>
              <w:bottom w:val="nil"/>
              <w:right w:val="nil"/>
            </w:tcBorders>
          </w:tcPr>
          <w:p w:rsidR="00CD4DC3" w:rsidRPr="0077651D" w:rsidRDefault="00CD4DC3" w:rsidP="00417719">
            <w:pPr>
              <w:jc w:val="center"/>
            </w:pPr>
            <w:r w:rsidRPr="0077651D">
              <w:t>(должность, Ф.И.О.)</w:t>
            </w:r>
          </w:p>
        </w:tc>
        <w:tc>
          <w:tcPr>
            <w:tcW w:w="1758" w:type="dxa"/>
            <w:tcBorders>
              <w:top w:val="nil"/>
              <w:left w:val="nil"/>
              <w:bottom w:val="nil"/>
              <w:right w:val="nil"/>
            </w:tcBorders>
          </w:tcPr>
          <w:p w:rsidR="00CD4DC3" w:rsidRPr="0077651D" w:rsidRDefault="00CD4DC3" w:rsidP="00417719">
            <w:pPr>
              <w:jc w:val="center"/>
            </w:pPr>
          </w:p>
        </w:tc>
        <w:tc>
          <w:tcPr>
            <w:tcW w:w="2268" w:type="dxa"/>
            <w:tcBorders>
              <w:top w:val="nil"/>
              <w:left w:val="nil"/>
              <w:bottom w:val="nil"/>
              <w:right w:val="nil"/>
            </w:tcBorders>
          </w:tcPr>
          <w:p w:rsidR="00CD4DC3" w:rsidRPr="0077651D" w:rsidRDefault="00CD4DC3" w:rsidP="00417719">
            <w:pPr>
              <w:jc w:val="center"/>
            </w:pPr>
            <w:r w:rsidRPr="0077651D">
              <w:t>(подпись)</w:t>
            </w:r>
          </w:p>
        </w:tc>
      </w:tr>
    </w:tbl>
    <w:p w:rsidR="00CD4DC3" w:rsidRPr="0077651D" w:rsidRDefault="00CD4DC3" w:rsidP="000C6FB7">
      <w:pPr>
        <w:spacing w:before="120" w:line="230" w:lineRule="auto"/>
      </w:pPr>
      <w:r w:rsidRPr="0077651D">
        <w:t>М.П.</w:t>
      </w:r>
    </w:p>
    <w:p w:rsidR="00CD4DC3" w:rsidRPr="0077651D" w:rsidRDefault="00CD4DC3" w:rsidP="00CD4DC3">
      <w:pPr>
        <w:spacing w:line="230" w:lineRule="auto"/>
        <w:rPr>
          <w:sz w:val="2"/>
          <w:szCs w:val="2"/>
        </w:rPr>
      </w:pPr>
    </w:p>
    <w:p w:rsidR="00CD4DC3" w:rsidRPr="0077651D" w:rsidRDefault="00CD4DC3" w:rsidP="00CD4DC3">
      <w:pPr>
        <w:widowControl w:val="0"/>
        <w:tabs>
          <w:tab w:val="left" w:pos="142"/>
        </w:tabs>
        <w:autoSpaceDE w:val="0"/>
        <w:autoSpaceDN w:val="0"/>
        <w:adjustRightInd w:val="0"/>
        <w:contextualSpacing/>
        <w:jc w:val="center"/>
        <w:rPr>
          <w:lang w:eastAsia="ar-SA"/>
        </w:rPr>
      </w:pPr>
    </w:p>
    <w:p w:rsidR="00CD4DC3" w:rsidRDefault="00CD4DC3" w:rsidP="00CD4DC3">
      <w:pPr>
        <w:pStyle w:val="ConsPlusNormal"/>
        <w:jc w:val="both"/>
      </w:pPr>
    </w:p>
    <w:p w:rsidR="00CD4DC3" w:rsidRPr="00606FA0" w:rsidRDefault="00CD4DC3" w:rsidP="00CD4DC3">
      <w:pPr>
        <w:spacing w:line="230" w:lineRule="auto"/>
        <w:rPr>
          <w:strike/>
          <w:sz w:val="2"/>
          <w:szCs w:val="2"/>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4B7959" w:rsidRPr="00F92DDF" w:rsidRDefault="004B7959" w:rsidP="004B7959">
      <w:pPr>
        <w:widowControl w:val="0"/>
        <w:tabs>
          <w:tab w:val="left" w:pos="142"/>
        </w:tabs>
        <w:autoSpaceDE w:val="0"/>
        <w:autoSpaceDN w:val="0"/>
        <w:adjustRightInd w:val="0"/>
        <w:ind w:firstLine="567"/>
        <w:contextualSpacing/>
        <w:jc w:val="center"/>
        <w:outlineLvl w:val="0"/>
        <w:rPr>
          <w:b/>
          <w:bCs/>
          <w:color w:val="000000"/>
        </w:rPr>
      </w:pPr>
    </w:p>
    <w:sectPr w:rsidR="004B7959" w:rsidRPr="00F92DDF">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19" w:rsidRDefault="00417719" w:rsidP="00F92DDF">
      <w:r>
        <w:separator/>
      </w:r>
    </w:p>
  </w:endnote>
  <w:endnote w:type="continuationSeparator" w:id="0">
    <w:p w:rsidR="00417719" w:rsidRDefault="00417719" w:rsidP="00F9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827314"/>
      <w:docPartObj>
        <w:docPartGallery w:val="Page Numbers (Bottom of Page)"/>
        <w:docPartUnique/>
      </w:docPartObj>
    </w:sdtPr>
    <w:sdtEndPr/>
    <w:sdtContent>
      <w:p w:rsidR="00417719" w:rsidRDefault="00417719">
        <w:pPr>
          <w:pStyle w:val="a5"/>
          <w:jc w:val="right"/>
        </w:pPr>
        <w:r>
          <w:fldChar w:fldCharType="begin"/>
        </w:r>
        <w:r>
          <w:instrText>PAGE   \* MERGEFORMAT</w:instrText>
        </w:r>
        <w:r>
          <w:fldChar w:fldCharType="separate"/>
        </w:r>
        <w:r w:rsidR="00CD1122">
          <w:rPr>
            <w:noProof/>
          </w:rPr>
          <w:t>5</w:t>
        </w:r>
        <w:r>
          <w:fldChar w:fldCharType="end"/>
        </w:r>
      </w:p>
    </w:sdtContent>
  </w:sdt>
  <w:p w:rsidR="00417719" w:rsidRDefault="004177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19" w:rsidRDefault="00417719" w:rsidP="00F92DDF">
      <w:r>
        <w:separator/>
      </w:r>
    </w:p>
  </w:footnote>
  <w:footnote w:type="continuationSeparator" w:id="0">
    <w:p w:rsidR="00417719" w:rsidRDefault="00417719" w:rsidP="00F92D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4"/>
  </w:num>
  <w:num w:numId="3">
    <w:abstractNumId w:val="27"/>
  </w:num>
  <w:num w:numId="4">
    <w:abstractNumId w:val="24"/>
  </w:num>
  <w:num w:numId="5">
    <w:abstractNumId w:val="11"/>
  </w:num>
  <w:num w:numId="6">
    <w:abstractNumId w:val="26"/>
  </w:num>
  <w:num w:numId="7">
    <w:abstractNumId w:val="32"/>
  </w:num>
  <w:num w:numId="8">
    <w:abstractNumId w:val="0"/>
  </w:num>
  <w:num w:numId="9">
    <w:abstractNumId w:val="18"/>
  </w:num>
  <w:num w:numId="10">
    <w:abstractNumId w:val="20"/>
  </w:num>
  <w:num w:numId="11">
    <w:abstractNumId w:val="15"/>
  </w:num>
  <w:num w:numId="12">
    <w:abstractNumId w:val="21"/>
  </w:num>
  <w:num w:numId="13">
    <w:abstractNumId w:val="25"/>
  </w:num>
  <w:num w:numId="14">
    <w:abstractNumId w:val="36"/>
  </w:num>
  <w:num w:numId="15">
    <w:abstractNumId w:val="9"/>
  </w:num>
  <w:num w:numId="16">
    <w:abstractNumId w:val="29"/>
  </w:num>
  <w:num w:numId="17">
    <w:abstractNumId w:val="2"/>
  </w:num>
  <w:num w:numId="18">
    <w:abstractNumId w:val="22"/>
  </w:num>
  <w:num w:numId="19">
    <w:abstractNumId w:val="34"/>
  </w:num>
  <w:num w:numId="20">
    <w:abstractNumId w:val="33"/>
  </w:num>
  <w:num w:numId="21">
    <w:abstractNumId w:val="1"/>
  </w:num>
  <w:num w:numId="22">
    <w:abstractNumId w:val="31"/>
  </w:num>
  <w:num w:numId="23">
    <w:abstractNumId w:val="17"/>
  </w:num>
  <w:num w:numId="24">
    <w:abstractNumId w:val="23"/>
  </w:num>
  <w:num w:numId="25">
    <w:abstractNumId w:val="5"/>
  </w:num>
  <w:num w:numId="26">
    <w:abstractNumId w:val="16"/>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8"/>
  </w:num>
  <w:num w:numId="34">
    <w:abstractNumId w:val="30"/>
  </w:num>
  <w:num w:numId="35">
    <w:abstractNumId w:val="8"/>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1"/>
    <w:rsid w:val="000A4CEB"/>
    <w:rsid w:val="000C6FB7"/>
    <w:rsid w:val="00417719"/>
    <w:rsid w:val="004B7959"/>
    <w:rsid w:val="00521743"/>
    <w:rsid w:val="006C491C"/>
    <w:rsid w:val="00854E25"/>
    <w:rsid w:val="00952EC1"/>
    <w:rsid w:val="00993915"/>
    <w:rsid w:val="00AB3542"/>
    <w:rsid w:val="00AF4378"/>
    <w:rsid w:val="00CD1122"/>
    <w:rsid w:val="00CD4DC3"/>
    <w:rsid w:val="00CF51AE"/>
    <w:rsid w:val="00D020CB"/>
    <w:rsid w:val="00E53431"/>
    <w:rsid w:val="00E5628C"/>
    <w:rsid w:val="00F9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197C"/>
  <w15:docId w15:val="{E579E6BB-B592-4D65-B5DF-0054F2DD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7959"/>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4B7959"/>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4B7959"/>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4B7959"/>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link w:val="ConsPlusNormal0"/>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 w:type="character" w:customStyle="1" w:styleId="10">
    <w:name w:val="Заголовок 1 Знак"/>
    <w:basedOn w:val="a0"/>
    <w:link w:val="1"/>
    <w:uiPriority w:val="99"/>
    <w:rsid w:val="004B795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4B795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4B795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4B7959"/>
    <w:rPr>
      <w:rFonts w:ascii="Times New Roman" w:eastAsia="Times New Roman" w:hAnsi="Times New Roman" w:cs="Times New Roman"/>
      <w:b/>
      <w:sz w:val="28"/>
      <w:szCs w:val="20"/>
      <w:lang w:val="x-none" w:eastAsia="x-none"/>
    </w:rPr>
  </w:style>
  <w:style w:type="table" w:styleId="af1">
    <w:name w:val="Table Grid"/>
    <w:basedOn w:val="a1"/>
    <w:uiPriority w:val="59"/>
    <w:rsid w:val="004B7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uiPriority w:val="99"/>
    <w:rsid w:val="004B7959"/>
  </w:style>
  <w:style w:type="paragraph" w:styleId="af3">
    <w:name w:val="List"/>
    <w:basedOn w:val="a"/>
    <w:uiPriority w:val="99"/>
    <w:rsid w:val="004B7959"/>
    <w:pPr>
      <w:ind w:left="283" w:hanging="283"/>
    </w:pPr>
  </w:style>
  <w:style w:type="paragraph" w:styleId="HTML">
    <w:name w:val="HTML Preformatted"/>
    <w:basedOn w:val="a"/>
    <w:link w:val="HTML0"/>
    <w:uiPriority w:val="99"/>
    <w:rsid w:val="004B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B7959"/>
    <w:rPr>
      <w:rFonts w:ascii="Courier New" w:eastAsia="Times New Roman" w:hAnsi="Courier New" w:cs="Times New Roman"/>
      <w:sz w:val="20"/>
      <w:szCs w:val="20"/>
      <w:lang w:val="x-none" w:eastAsia="x-none"/>
    </w:rPr>
  </w:style>
  <w:style w:type="paragraph" w:styleId="af4">
    <w:name w:val="Normal (Web)"/>
    <w:basedOn w:val="a"/>
    <w:uiPriority w:val="99"/>
    <w:rsid w:val="004B7959"/>
    <w:pPr>
      <w:spacing w:before="120" w:after="120"/>
    </w:pPr>
  </w:style>
  <w:style w:type="paragraph" w:customStyle="1" w:styleId="ConsPlusCell">
    <w:name w:val="ConsPlusCell"/>
    <w:rsid w:val="004B7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B795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5">
    <w:name w:val="Document Map"/>
    <w:basedOn w:val="a"/>
    <w:link w:val="af6"/>
    <w:uiPriority w:val="99"/>
    <w:semiHidden/>
    <w:rsid w:val="004B7959"/>
    <w:pPr>
      <w:shd w:val="clear" w:color="auto" w:fill="000080"/>
    </w:pPr>
    <w:rPr>
      <w:rFonts w:ascii="Tahoma" w:hAnsi="Tahoma"/>
      <w:sz w:val="20"/>
      <w:szCs w:val="20"/>
      <w:lang w:val="x-none" w:eastAsia="x-none"/>
    </w:rPr>
  </w:style>
  <w:style w:type="character" w:customStyle="1" w:styleId="af6">
    <w:name w:val="Схема документа Знак"/>
    <w:basedOn w:val="a0"/>
    <w:link w:val="af5"/>
    <w:uiPriority w:val="99"/>
    <w:semiHidden/>
    <w:rsid w:val="004B795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959"/>
    <w:rPr>
      <w:rFonts w:ascii="Arial" w:hAnsi="Arial"/>
      <w:b/>
      <w:szCs w:val="20"/>
      <w:lang w:val="x-none" w:eastAsia="x-none"/>
    </w:rPr>
  </w:style>
  <w:style w:type="character" w:customStyle="1" w:styleId="22">
    <w:name w:val="Основной текст 2 Знак"/>
    <w:basedOn w:val="a0"/>
    <w:link w:val="21"/>
    <w:uiPriority w:val="99"/>
    <w:rsid w:val="004B7959"/>
    <w:rPr>
      <w:rFonts w:ascii="Arial" w:eastAsia="Times New Roman" w:hAnsi="Arial" w:cs="Times New Roman"/>
      <w:b/>
      <w:sz w:val="24"/>
      <w:szCs w:val="20"/>
      <w:lang w:val="x-none" w:eastAsia="x-none"/>
    </w:rPr>
  </w:style>
  <w:style w:type="paragraph" w:customStyle="1" w:styleId="11">
    <w:name w:val="Знак1 Знак Знак Знак"/>
    <w:basedOn w:val="a"/>
    <w:rsid w:val="004B7959"/>
    <w:pPr>
      <w:spacing w:after="160" w:line="240" w:lineRule="exact"/>
    </w:pPr>
    <w:rPr>
      <w:rFonts w:ascii="Verdana" w:hAnsi="Verdana" w:cs="Verdana"/>
      <w:sz w:val="20"/>
      <w:szCs w:val="20"/>
      <w:lang w:val="en-US" w:eastAsia="en-US"/>
    </w:rPr>
  </w:style>
  <w:style w:type="paragraph" w:styleId="af7">
    <w:name w:val="Title"/>
    <w:basedOn w:val="a"/>
    <w:link w:val="af8"/>
    <w:uiPriority w:val="99"/>
    <w:qFormat/>
    <w:rsid w:val="004B7959"/>
    <w:pPr>
      <w:ind w:firstLine="567"/>
      <w:jc w:val="center"/>
    </w:pPr>
    <w:rPr>
      <w:b/>
      <w:spacing w:val="20"/>
      <w:sz w:val="28"/>
      <w:szCs w:val="20"/>
      <w:lang w:val="x-none" w:eastAsia="x-none"/>
    </w:rPr>
  </w:style>
  <w:style w:type="character" w:customStyle="1" w:styleId="af8">
    <w:name w:val="Заголовок Знак"/>
    <w:basedOn w:val="a0"/>
    <w:link w:val="af7"/>
    <w:uiPriority w:val="99"/>
    <w:rsid w:val="004B7959"/>
    <w:rPr>
      <w:rFonts w:ascii="Times New Roman" w:eastAsia="Times New Roman" w:hAnsi="Times New Roman" w:cs="Times New Roman"/>
      <w:b/>
      <w:spacing w:val="20"/>
      <w:sz w:val="28"/>
      <w:szCs w:val="20"/>
      <w:lang w:val="x-none" w:eastAsia="x-none"/>
    </w:rPr>
  </w:style>
  <w:style w:type="paragraph" w:styleId="af9">
    <w:name w:val="Body Text Indent"/>
    <w:basedOn w:val="a"/>
    <w:link w:val="afa"/>
    <w:uiPriority w:val="99"/>
    <w:rsid w:val="004B7959"/>
    <w:pPr>
      <w:spacing w:after="120"/>
      <w:ind w:left="283"/>
    </w:pPr>
    <w:rPr>
      <w:szCs w:val="20"/>
      <w:lang w:val="x-none" w:eastAsia="x-none"/>
    </w:rPr>
  </w:style>
  <w:style w:type="character" w:customStyle="1" w:styleId="afa">
    <w:name w:val="Основной текст с отступом Знак"/>
    <w:basedOn w:val="a0"/>
    <w:link w:val="af9"/>
    <w:uiPriority w:val="99"/>
    <w:rsid w:val="004B795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959"/>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4B7959"/>
    <w:rPr>
      <w:rFonts w:ascii="Calibri" w:eastAsia="Times New Roman" w:hAnsi="Calibri" w:cs="Times New Roman"/>
      <w:sz w:val="16"/>
      <w:szCs w:val="20"/>
      <w:lang w:val="x-none" w:eastAsia="x-none"/>
    </w:rPr>
  </w:style>
  <w:style w:type="paragraph" w:customStyle="1" w:styleId="ConsNormal">
    <w:name w:val="ConsNormal"/>
    <w:rsid w:val="004B79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Знак Знак Знак Знак Знак Знак Знак"/>
    <w:basedOn w:val="a"/>
    <w:rsid w:val="004B7959"/>
    <w:rPr>
      <w:rFonts w:ascii="Verdana" w:hAnsi="Verdana" w:cs="Verdana"/>
      <w:lang w:eastAsia="en-US"/>
    </w:rPr>
  </w:style>
  <w:style w:type="paragraph" w:styleId="afc">
    <w:name w:val="No Spacing"/>
    <w:uiPriority w:val="1"/>
    <w:qFormat/>
    <w:rsid w:val="004B7959"/>
    <w:pPr>
      <w:spacing w:after="0"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rsid w:val="004B7959"/>
    <w:pPr>
      <w:spacing w:after="120"/>
    </w:pPr>
    <w:rPr>
      <w:szCs w:val="20"/>
      <w:lang w:val="x-none" w:eastAsia="x-none"/>
    </w:rPr>
  </w:style>
  <w:style w:type="character" w:customStyle="1" w:styleId="afe">
    <w:name w:val="Основной текст Знак"/>
    <w:basedOn w:val="a0"/>
    <w:link w:val="afd"/>
    <w:uiPriority w:val="99"/>
    <w:rsid w:val="004B7959"/>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4B7959"/>
    <w:pPr>
      <w:jc w:val="center"/>
    </w:pPr>
    <w:rPr>
      <w:b/>
      <w:bCs/>
    </w:rPr>
  </w:style>
  <w:style w:type="character" w:customStyle="1" w:styleId="apple-converted-space">
    <w:name w:val="apple-converted-space"/>
    <w:rsid w:val="004B7959"/>
  </w:style>
  <w:style w:type="paragraph" w:customStyle="1" w:styleId="s1">
    <w:name w:val="s_1"/>
    <w:basedOn w:val="a"/>
    <w:rsid w:val="004B7959"/>
    <w:pPr>
      <w:spacing w:before="100" w:beforeAutospacing="1" w:after="100" w:afterAutospacing="1"/>
    </w:pPr>
  </w:style>
  <w:style w:type="paragraph" w:customStyle="1" w:styleId="formattext">
    <w:name w:val="formattext"/>
    <w:basedOn w:val="a"/>
    <w:rsid w:val="004B7959"/>
    <w:pPr>
      <w:spacing w:before="100" w:beforeAutospacing="1" w:after="100" w:afterAutospacing="1"/>
    </w:pPr>
  </w:style>
  <w:style w:type="paragraph" w:customStyle="1" w:styleId="headertext">
    <w:name w:val="headertext"/>
    <w:basedOn w:val="a"/>
    <w:rsid w:val="004B7959"/>
    <w:pPr>
      <w:spacing w:before="100" w:beforeAutospacing="1" w:after="100" w:afterAutospacing="1"/>
    </w:pPr>
  </w:style>
  <w:style w:type="character" w:customStyle="1" w:styleId="ConsPlusNormal0">
    <w:name w:val="ConsPlusNormal Знак"/>
    <w:link w:val="ConsPlusNormal"/>
    <w:locked/>
    <w:rsid w:val="00CD4DC3"/>
    <w:rPr>
      <w:rFonts w:ascii="Calibri" w:eastAsia="Times New Roman" w:hAnsi="Calibri" w:cs="Calibri"/>
      <w:szCs w:val="20"/>
      <w:lang w:eastAsia="ru-RU"/>
    </w:rPr>
  </w:style>
  <w:style w:type="character" w:styleId="aff0">
    <w:name w:val="FollowedHyperlink"/>
    <w:uiPriority w:val="99"/>
    <w:semiHidden/>
    <w:unhideWhenUsed/>
    <w:rsid w:val="00CD4DC3"/>
    <w:rPr>
      <w:color w:val="800080"/>
      <w:u w:val="single"/>
    </w:rPr>
  </w:style>
  <w:style w:type="paragraph" w:customStyle="1" w:styleId="ConsPlusDocList">
    <w:name w:val="ConsPlusDocList"/>
    <w:rsid w:val="00CD4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4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D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consultantplus://offline/ref=FE66DDC95A099CA2ECE7595E4F0A48608738688A2B628E65D388DBF4BAC3E422A44A43389FE36F7B4BA8F133C4E0D22060EA9F3Aq7c1K"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ntTable" Target="fontTable.xm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14098</Words>
  <Characters>80362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3</cp:revision>
  <cp:lastPrinted>2023-07-24T11:21:00Z</cp:lastPrinted>
  <dcterms:created xsi:type="dcterms:W3CDTF">2024-06-10T13:05:00Z</dcterms:created>
  <dcterms:modified xsi:type="dcterms:W3CDTF">2024-08-30T08:32:00Z</dcterms:modified>
</cp:coreProperties>
</file>