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06" w:rsidRDefault="00900375" w:rsidP="00260E06">
      <w:pPr>
        <w:pStyle w:val="30"/>
        <w:framePr w:w="9389" w:h="2272" w:hRule="exact" w:wrap="none" w:vAnchor="page" w:hAnchor="page" w:x="1466" w:y="971"/>
        <w:shd w:val="clear" w:color="auto" w:fill="auto"/>
        <w:spacing w:after="0"/>
        <w:ind w:left="440" w:right="400"/>
        <w:jc w:val="center"/>
      </w:pPr>
      <w:r>
        <w:t xml:space="preserve">АДМИНИСТРАЦИЯ МУНИЦИПАЛЬНОГО ОБРАЗОВАНИЯ ПУДОСТЬСКОЕ СЕЛЬСКОЕ ПОСЕЛЕНИЕ ГАТЧИНСКОГО МУНИЦИПАЛЬНОГО РАЙОНА </w:t>
      </w:r>
    </w:p>
    <w:p w:rsidR="00900105" w:rsidRDefault="00900375" w:rsidP="00260E06">
      <w:pPr>
        <w:pStyle w:val="30"/>
        <w:framePr w:w="9389" w:h="2272" w:hRule="exact" w:wrap="none" w:vAnchor="page" w:hAnchor="page" w:x="1466" w:y="971"/>
        <w:shd w:val="clear" w:color="auto" w:fill="auto"/>
        <w:spacing w:after="0"/>
        <w:ind w:left="440" w:right="400"/>
        <w:jc w:val="center"/>
      </w:pPr>
      <w:r>
        <w:t>ЛЕНИНГРАДСКОЙ ОБЛАСТИ</w:t>
      </w:r>
    </w:p>
    <w:p w:rsidR="00260E06" w:rsidRDefault="00260E06" w:rsidP="00260E06">
      <w:pPr>
        <w:pStyle w:val="30"/>
        <w:framePr w:w="9389" w:h="2272" w:hRule="exact" w:wrap="none" w:vAnchor="page" w:hAnchor="page" w:x="1466" w:y="971"/>
        <w:shd w:val="clear" w:color="auto" w:fill="auto"/>
        <w:spacing w:after="0"/>
        <w:ind w:left="440" w:right="400"/>
        <w:jc w:val="center"/>
      </w:pPr>
    </w:p>
    <w:p w:rsidR="00900105" w:rsidRDefault="00900375">
      <w:pPr>
        <w:pStyle w:val="30"/>
        <w:framePr w:w="9389" w:h="2272" w:hRule="exact" w:wrap="none" w:vAnchor="page" w:hAnchor="page" w:x="1466" w:y="971"/>
        <w:shd w:val="clear" w:color="auto" w:fill="auto"/>
        <w:spacing w:after="0" w:line="280" w:lineRule="exact"/>
        <w:ind w:right="400"/>
        <w:jc w:val="center"/>
      </w:pPr>
      <w:r>
        <w:t>ПОСТАНОВЛЕНИЕ</w:t>
      </w:r>
    </w:p>
    <w:p w:rsidR="00900105" w:rsidRDefault="0018566A" w:rsidP="0018566A">
      <w:pPr>
        <w:pStyle w:val="30"/>
        <w:framePr w:w="9436" w:wrap="none" w:vAnchor="page" w:hAnchor="page" w:x="1861" w:y="3586"/>
        <w:shd w:val="clear" w:color="auto" w:fill="auto"/>
        <w:tabs>
          <w:tab w:val="left" w:pos="8259"/>
        </w:tabs>
        <w:spacing w:after="0" w:line="280" w:lineRule="exact"/>
        <w:ind w:left="440"/>
        <w:jc w:val="both"/>
      </w:pPr>
      <w:r>
        <w:t>От 13</w:t>
      </w:r>
      <w:r w:rsidR="00900375">
        <w:t>.11.2017 г.</w:t>
      </w:r>
      <w:r w:rsidR="00900375">
        <w:tab/>
        <w:t>№</w:t>
      </w:r>
      <w:r>
        <w:t xml:space="preserve"> 520</w:t>
      </w:r>
    </w:p>
    <w:p w:rsidR="00900105" w:rsidRDefault="00900375">
      <w:pPr>
        <w:pStyle w:val="20"/>
        <w:framePr w:w="9389" w:h="9257" w:hRule="exact" w:wrap="none" w:vAnchor="page" w:hAnchor="page" w:x="1466" w:y="4354"/>
        <w:shd w:val="clear" w:color="auto" w:fill="auto"/>
        <w:tabs>
          <w:tab w:val="right" w:pos="4844"/>
        </w:tabs>
        <w:spacing w:before="0"/>
        <w:ind w:left="440" w:right="4560"/>
      </w:pPr>
      <w:r>
        <w:t>Об утверждении технологической схемы</w:t>
      </w:r>
      <w:r>
        <w:tab/>
        <w:t>предоставления</w:t>
      </w:r>
    </w:p>
    <w:p w:rsidR="00900105" w:rsidRDefault="00900375">
      <w:pPr>
        <w:pStyle w:val="20"/>
        <w:framePr w:w="9389" w:h="9257" w:hRule="exact" w:wrap="none" w:vAnchor="page" w:hAnchor="page" w:x="1466" w:y="4354"/>
        <w:shd w:val="clear" w:color="auto" w:fill="auto"/>
        <w:tabs>
          <w:tab w:val="right" w:pos="4844"/>
        </w:tabs>
        <w:spacing w:before="0"/>
        <w:ind w:left="440"/>
      </w:pPr>
      <w:r>
        <w:t>муниципальной</w:t>
      </w:r>
      <w:r>
        <w:tab/>
        <w:t>услуги</w:t>
      </w:r>
    </w:p>
    <w:p w:rsidR="00900105" w:rsidRDefault="00900375">
      <w:pPr>
        <w:pStyle w:val="20"/>
        <w:framePr w:w="9389" w:h="9257" w:hRule="exact" w:wrap="none" w:vAnchor="page" w:hAnchor="page" w:x="1466" w:y="4354"/>
        <w:shd w:val="clear" w:color="auto" w:fill="auto"/>
        <w:spacing w:before="0" w:after="258"/>
        <w:ind w:left="440" w:right="4560"/>
      </w:pPr>
      <w:r>
        <w:t>«Оформление согласия (отказа) на обмен жилыми помещениями, предоставленными по договорам социального найма в МО»</w:t>
      </w:r>
    </w:p>
    <w:p w:rsidR="00900105" w:rsidRDefault="00900375">
      <w:pPr>
        <w:pStyle w:val="20"/>
        <w:framePr w:w="9389" w:h="9257" w:hRule="exact" w:wrap="none" w:vAnchor="page" w:hAnchor="page" w:x="1466" w:y="4354"/>
        <w:shd w:val="clear" w:color="auto" w:fill="auto"/>
        <w:spacing w:before="0" w:after="372" w:line="370" w:lineRule="exact"/>
        <w:ind w:left="440" w:firstLine="700"/>
      </w:pPr>
      <w:r>
        <w:t xml:space="preserve">В целях реализации мероприятий по разработке и утверждению технологических схем предоставления муниципальных услуг в муниципальном образовании, в соответствии с Федеральным законом от 2 мая 2006 года </w:t>
      </w:r>
      <w:r>
        <w:rPr>
          <w:lang w:val="en-US" w:eastAsia="en-US" w:bidi="en-US"/>
        </w:rPr>
        <w:t>N</w:t>
      </w:r>
      <w:r w:rsidRPr="00787DA3">
        <w:rPr>
          <w:lang w:eastAsia="en-US" w:bidi="en-US"/>
        </w:rPr>
        <w:t xml:space="preserve"> </w:t>
      </w:r>
      <w:r>
        <w:t>59-ФЗ «О порядке рассмотрения обращений граждан Российской Федерации», от 06.10.2003 №131-Ф3 «Об общих принципах организации местного самоуправления», от 27.07.2010 №210-ФЗ «Об организации предоставления государственных и муниципальных услуг», уставом МО, администрация Пудостьского сельского поселения</w:t>
      </w:r>
    </w:p>
    <w:p w:rsidR="00900105" w:rsidRDefault="00900375">
      <w:pPr>
        <w:pStyle w:val="30"/>
        <w:framePr w:w="9389" w:h="9257" w:hRule="exact" w:wrap="none" w:vAnchor="page" w:hAnchor="page" w:x="1466" w:y="4354"/>
        <w:shd w:val="clear" w:color="auto" w:fill="auto"/>
        <w:spacing w:after="0" w:line="280" w:lineRule="exact"/>
        <w:ind w:left="440"/>
        <w:jc w:val="both"/>
      </w:pPr>
      <w:r>
        <w:t>ПОСТАНОВЛЯЕТ:</w:t>
      </w:r>
    </w:p>
    <w:p w:rsidR="00900105" w:rsidRDefault="00900375">
      <w:pPr>
        <w:pStyle w:val="20"/>
        <w:framePr w:w="9389" w:h="9257" w:hRule="exact" w:wrap="none" w:vAnchor="page" w:hAnchor="page" w:x="1466" w:y="4354"/>
        <w:numPr>
          <w:ilvl w:val="0"/>
          <w:numId w:val="1"/>
        </w:numPr>
        <w:shd w:val="clear" w:color="auto" w:fill="auto"/>
        <w:tabs>
          <w:tab w:val="left" w:pos="1424"/>
        </w:tabs>
        <w:spacing w:before="0"/>
        <w:ind w:left="440" w:firstLine="160"/>
      </w:pPr>
      <w:r>
        <w:t>Утвердить технологическую схему предоставления муниципальной услуги «Оформление согласия (отказа) на обмен жилыми помещениями, предоставленными по договорам социального найма в МО» (Приложение).</w:t>
      </w:r>
    </w:p>
    <w:p w:rsidR="00900105" w:rsidRDefault="00900375">
      <w:pPr>
        <w:pStyle w:val="20"/>
        <w:framePr w:w="9389" w:h="9257" w:hRule="exact" w:wrap="none" w:vAnchor="page" w:hAnchor="page" w:x="1466" w:y="4354"/>
        <w:numPr>
          <w:ilvl w:val="0"/>
          <w:numId w:val="1"/>
        </w:numPr>
        <w:shd w:val="clear" w:color="auto" w:fill="auto"/>
        <w:tabs>
          <w:tab w:val="left" w:pos="1247"/>
        </w:tabs>
        <w:spacing w:before="0"/>
        <w:ind w:left="440" w:firstLine="160"/>
      </w:pPr>
      <w:r>
        <w:t>Настоящее Постановление вступает в силу 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900105" w:rsidRDefault="00900375">
      <w:pPr>
        <w:pStyle w:val="20"/>
        <w:framePr w:w="9389" w:h="9257" w:hRule="exact" w:wrap="none" w:vAnchor="page" w:hAnchor="page" w:x="1466" w:y="4354"/>
        <w:numPr>
          <w:ilvl w:val="0"/>
          <w:numId w:val="1"/>
        </w:numPr>
        <w:shd w:val="clear" w:color="auto" w:fill="auto"/>
        <w:tabs>
          <w:tab w:val="left" w:pos="1247"/>
        </w:tabs>
        <w:spacing w:before="0" w:line="336" w:lineRule="exact"/>
        <w:ind w:firstLine="600"/>
        <w:jc w:val="left"/>
      </w:pPr>
      <w:r>
        <w:t>Контроль за исполнением настоящего постановления оставляю за собой.</w:t>
      </w:r>
    </w:p>
    <w:p w:rsidR="00900105" w:rsidRDefault="00900375">
      <w:pPr>
        <w:pStyle w:val="20"/>
        <w:framePr w:wrap="none" w:vAnchor="page" w:hAnchor="page" w:x="1466" w:y="14213"/>
        <w:shd w:val="clear" w:color="auto" w:fill="auto"/>
        <w:spacing w:before="0" w:line="280" w:lineRule="exact"/>
        <w:ind w:left="440" w:right="6316"/>
      </w:pPr>
      <w:r>
        <w:t>Глава администрации</w:t>
      </w:r>
    </w:p>
    <w:p w:rsidR="00900105" w:rsidRDefault="00900375">
      <w:pPr>
        <w:pStyle w:val="20"/>
        <w:framePr w:wrap="none" w:vAnchor="page" w:hAnchor="page" w:x="9333" w:y="14209"/>
        <w:shd w:val="clear" w:color="auto" w:fill="auto"/>
        <w:spacing w:before="0" w:line="280" w:lineRule="exact"/>
        <w:jc w:val="left"/>
      </w:pPr>
      <w:r>
        <w:t>Е.Н. Иваева</w:t>
      </w:r>
    </w:p>
    <w:p w:rsidR="00900105" w:rsidRDefault="00900375">
      <w:pPr>
        <w:pStyle w:val="22"/>
        <w:framePr w:wrap="none" w:vAnchor="page" w:hAnchor="page" w:x="10725" w:y="15453"/>
        <w:shd w:val="clear" w:color="auto" w:fill="auto"/>
        <w:spacing w:line="230" w:lineRule="exact"/>
      </w:pPr>
      <w:r>
        <w:t>1</w:t>
      </w:r>
    </w:p>
    <w:p w:rsidR="00900105" w:rsidRDefault="00900105">
      <w:pPr>
        <w:rPr>
          <w:sz w:val="2"/>
          <w:szCs w:val="2"/>
        </w:rPr>
        <w:sectPr w:rsidR="0090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05" w:rsidRDefault="00900375" w:rsidP="00260E06">
      <w:pPr>
        <w:pStyle w:val="10"/>
        <w:framePr w:w="4066" w:h="1306" w:hRule="exact" w:wrap="none" w:vAnchor="page" w:hAnchor="page" w:x="7441" w:y="1036"/>
        <w:shd w:val="clear" w:color="auto" w:fill="auto"/>
        <w:ind w:right="40"/>
      </w:pPr>
      <w:r>
        <w:lastRenderedPageBreak/>
        <w:t>Приложение</w:t>
      </w:r>
    </w:p>
    <w:p w:rsidR="00900105" w:rsidRDefault="00900375" w:rsidP="00260E06">
      <w:pPr>
        <w:pStyle w:val="12"/>
        <w:framePr w:w="4066" w:h="1306" w:hRule="exact" w:wrap="none" w:vAnchor="page" w:hAnchor="page" w:x="7441" w:y="1036"/>
        <w:shd w:val="clear" w:color="auto" w:fill="auto"/>
        <w:spacing w:after="0"/>
        <w:ind w:right="40"/>
      </w:pPr>
      <w:bookmarkStart w:id="0" w:name="bookmark0"/>
      <w:r>
        <w:t>к постановлению администраци</w:t>
      </w:r>
      <w:bookmarkStart w:id="1" w:name="_GoBack"/>
      <w:bookmarkEnd w:id="1"/>
      <w:r>
        <w:t>и</w:t>
      </w:r>
      <w:r>
        <w:br/>
        <w:t>№</w:t>
      </w:r>
      <w:r w:rsidR="0018566A">
        <w:t xml:space="preserve"> 520</w:t>
      </w:r>
      <w:r>
        <w:t xml:space="preserve"> от </w:t>
      </w:r>
      <w:r w:rsidR="0018566A">
        <w:t>13</w:t>
      </w:r>
      <w:r>
        <w:t>.11.2017</w:t>
      </w:r>
      <w:bookmarkEnd w:id="0"/>
    </w:p>
    <w:p w:rsidR="00900105" w:rsidRDefault="00900375">
      <w:pPr>
        <w:pStyle w:val="24"/>
        <w:framePr w:w="9984" w:h="1431" w:hRule="exact" w:wrap="none" w:vAnchor="page" w:hAnchor="page" w:x="1168" w:y="3049"/>
        <w:shd w:val="clear" w:color="auto" w:fill="auto"/>
        <w:spacing w:before="0"/>
        <w:ind w:right="180"/>
      </w:pPr>
      <w:bookmarkStart w:id="2" w:name="bookmark1"/>
      <w:r>
        <w:t>Технологическая схема</w:t>
      </w:r>
      <w:bookmarkEnd w:id="2"/>
    </w:p>
    <w:p w:rsidR="00900105" w:rsidRDefault="00900375">
      <w:pPr>
        <w:pStyle w:val="40"/>
        <w:framePr w:w="9984" w:h="1431" w:hRule="exact" w:wrap="none" w:vAnchor="page" w:hAnchor="page" w:x="1168" w:y="3049"/>
        <w:shd w:val="clear" w:color="auto" w:fill="auto"/>
        <w:spacing w:after="0"/>
        <w:ind w:right="240"/>
      </w:pPr>
      <w:r>
        <w:t>предоставления администрацией муниципального образования Пудостьское</w:t>
      </w:r>
      <w:r>
        <w:br/>
        <w:t>сельское поселение Гатчинского муниципального района Ленинградской области</w:t>
      </w:r>
      <w:r>
        <w:br/>
        <w:t>муниципальной услуги «Оформление согласия (отказа) на обмен жилыми</w:t>
      </w:r>
      <w:r>
        <w:br/>
        <w:t>помещениями, предоставленными по договорам социального найма в МО»</w:t>
      </w:r>
    </w:p>
    <w:p w:rsidR="00900105" w:rsidRDefault="00900375" w:rsidP="00260E06">
      <w:pPr>
        <w:pStyle w:val="a5"/>
        <w:framePr w:wrap="none" w:vAnchor="page" w:hAnchor="page" w:x="3481" w:y="5851"/>
        <w:shd w:val="clear" w:color="auto" w:fill="auto"/>
        <w:spacing w:line="220" w:lineRule="exact"/>
      </w:pPr>
      <w:r>
        <w:t>Раздел 1. Общие сведения о муниципальной услуге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64"/>
        <w:gridCol w:w="5779"/>
      </w:tblGrid>
      <w:tr w:rsidR="00900105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Параметр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Значение параметра/состояние</w:t>
            </w:r>
          </w:p>
        </w:tc>
      </w:tr>
      <w:tr w:rsidR="00900105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</w:tr>
      <w:tr w:rsidR="00900105">
        <w:trPr>
          <w:trHeight w:hRule="exact" w:val="10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Наименование органа, предоставляющего услугу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Администрация муниципального образования Пудостьское сельское поселение Гатчинского муниципального района Ленинградской области (далее - орган местного самоуправления, администрация МО)</w:t>
            </w:r>
          </w:p>
        </w:tc>
      </w:tr>
      <w:tr w:rsidR="00900105">
        <w:trPr>
          <w:trHeight w:hRule="exact"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8" w:lineRule="exact"/>
              <w:jc w:val="left"/>
            </w:pPr>
            <w:r>
              <w:rPr>
                <w:rStyle w:val="2105pt"/>
              </w:rPr>
              <w:t>Номер у слуги в федеральном реестре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4740100010000121982</w:t>
            </w:r>
          </w:p>
        </w:tc>
      </w:tr>
      <w:tr w:rsidR="00900105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Полное наименование услуги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</w:tr>
      <w:tr w:rsidR="00900105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8" w:lineRule="exact"/>
              <w:jc w:val="left"/>
            </w:pPr>
            <w:r>
              <w:rPr>
                <w:rStyle w:val="2105pt"/>
              </w:rPr>
              <w:t>Краткое наименование услуги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Нет</w:t>
            </w:r>
          </w:p>
        </w:tc>
      </w:tr>
      <w:tr w:rsidR="00900105">
        <w:trPr>
          <w:trHeight w:hRule="exact"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Утвержден постановлением администрации №497 от 31.10.17 г.</w:t>
            </w:r>
          </w:p>
        </w:tc>
      </w:tr>
      <w:tr w:rsidR="00900105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Перечень «подуслуг»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Нет</w:t>
            </w:r>
          </w:p>
        </w:tc>
      </w:tr>
      <w:tr w:rsidR="00900105">
        <w:trPr>
          <w:trHeight w:hRule="exact" w:val="22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Способы оценки качества муниципальной услуги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 w:rsidP="00260E06">
            <w:pPr>
              <w:pStyle w:val="20"/>
              <w:framePr w:w="9581" w:h="6907" w:wrap="none" w:vAnchor="page" w:hAnchor="page" w:x="1261" w:y="633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05pt"/>
              </w:rPr>
              <w:t>Опрос заявителей непосредственно при личном приеме или с использованием телефонной связи;</w:t>
            </w:r>
          </w:p>
          <w:p w:rsidR="00900105" w:rsidRDefault="00900375" w:rsidP="00260E06">
            <w:pPr>
              <w:pStyle w:val="20"/>
              <w:framePr w:w="9581" w:h="6907" w:wrap="none" w:vAnchor="page" w:hAnchor="page" w:x="1261" w:y="633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05pt"/>
              </w:rPr>
              <w:t xml:space="preserve">Единый портал государственных услуг (функций)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787DA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gosuslugi</w:t>
              </w:r>
              <w:r w:rsidRPr="00787DA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87DA3">
              <w:rPr>
                <w:rStyle w:val="2105pt"/>
                <w:lang w:eastAsia="en-US" w:bidi="en-US"/>
              </w:rPr>
              <w:t>;</w:t>
            </w:r>
          </w:p>
          <w:p w:rsidR="00900105" w:rsidRDefault="00900375" w:rsidP="00260E06">
            <w:pPr>
              <w:pStyle w:val="20"/>
              <w:framePr w:w="9581" w:h="6907" w:wrap="none" w:vAnchor="page" w:hAnchor="page" w:x="1261" w:y="633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left"/>
            </w:pPr>
            <w:r>
              <w:rPr>
                <w:rStyle w:val="2105pt"/>
              </w:rPr>
              <w:t xml:space="preserve">Портал государственных услуг (функций) Ленинградской области: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787DA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gu</w:t>
              </w:r>
              <w:r w:rsidRPr="00787DA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lenobl</w:t>
              </w:r>
              <w:r w:rsidRPr="00787DA3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787DA3">
              <w:rPr>
                <w:rStyle w:val="2105pt"/>
                <w:lang w:eastAsia="en-US" w:bidi="en-US"/>
              </w:rPr>
              <w:t>;</w:t>
            </w:r>
          </w:p>
          <w:p w:rsidR="00900105" w:rsidRDefault="00900375" w:rsidP="00260E06">
            <w:pPr>
              <w:pStyle w:val="20"/>
              <w:framePr w:w="9581" w:h="6907" w:wrap="none" w:vAnchor="page" w:hAnchor="page" w:x="1261" w:y="633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line="274" w:lineRule="exact"/>
            </w:pPr>
            <w:r>
              <w:rPr>
                <w:rStyle w:val="2105pt"/>
              </w:rPr>
              <w:t>Терминальные устройства;</w:t>
            </w:r>
          </w:p>
          <w:p w:rsidR="00900105" w:rsidRDefault="00900375" w:rsidP="00260E06">
            <w:pPr>
              <w:pStyle w:val="20"/>
              <w:framePr w:w="9581" w:h="6907" w:wrap="none" w:vAnchor="page" w:hAnchor="page" w:x="1261" w:y="633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line="274" w:lineRule="exact"/>
            </w:pPr>
            <w:r>
              <w:rPr>
                <w:rStyle w:val="2105pt"/>
              </w:rPr>
              <w:t>Официальный сайт: Пудостьское.рф</w:t>
            </w:r>
          </w:p>
        </w:tc>
      </w:tr>
    </w:tbl>
    <w:p w:rsidR="00900105" w:rsidRDefault="00900375">
      <w:pPr>
        <w:pStyle w:val="a7"/>
        <w:framePr w:wrap="none" w:vAnchor="page" w:hAnchor="page" w:x="11080" w:y="15527"/>
        <w:shd w:val="clear" w:color="auto" w:fill="auto"/>
        <w:spacing w:line="180" w:lineRule="exact"/>
      </w:pPr>
      <w:r>
        <w:t>2</w:t>
      </w:r>
    </w:p>
    <w:p w:rsidR="00900105" w:rsidRDefault="00900105">
      <w:pPr>
        <w:rPr>
          <w:sz w:val="2"/>
          <w:szCs w:val="2"/>
        </w:rPr>
        <w:sectPr w:rsidR="0090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105" w:rsidRDefault="00900375">
      <w:pPr>
        <w:pStyle w:val="a5"/>
        <w:framePr w:wrap="none" w:vAnchor="page" w:hAnchor="page" w:x="6510" w:y="833"/>
        <w:shd w:val="clear" w:color="auto" w:fill="auto"/>
        <w:spacing w:line="220" w:lineRule="exact"/>
      </w:pPr>
      <w:r>
        <w:rPr>
          <w:rStyle w:val="a8"/>
          <w:b/>
          <w:bCs/>
        </w:rPr>
        <w:lastRenderedPageBreak/>
        <w:t>Раздел 2. Об</w:t>
      </w:r>
      <w:r>
        <w:t>щие сведения об услуге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277"/>
        <w:gridCol w:w="1546"/>
        <w:gridCol w:w="840"/>
        <w:gridCol w:w="3960"/>
        <w:gridCol w:w="701"/>
        <w:gridCol w:w="850"/>
        <w:gridCol w:w="840"/>
        <w:gridCol w:w="1421"/>
        <w:gridCol w:w="1128"/>
        <w:gridCol w:w="1421"/>
        <w:gridCol w:w="1872"/>
      </w:tblGrid>
      <w:tr w:rsidR="00900105">
        <w:trPr>
          <w:trHeight w:hRule="exact" w:val="74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Наименование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«подуслуги»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Срок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предоставления в зависимости от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УСЛОВИЙ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</w:pPr>
            <w:r>
              <w:rPr>
                <w:rStyle w:val="27pt"/>
              </w:rPr>
              <w:t>Основан ия отказа в приеме докумен тов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Основания отказа в предоставлении «подуслу! и»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Основ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ания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приост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ановле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предос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тавлен 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«подус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Срок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</w:rPr>
              <w:t>приостан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овления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</w:rPr>
              <w:t>предоста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вления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«подусл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уги»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Плата за предоставление «подуслуги»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Способ обращения за получением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«подуслуги»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получения результата «подуслуги»</w:t>
            </w:r>
          </w:p>
        </w:tc>
      </w:tr>
      <w:tr w:rsidR="00900105">
        <w:trPr>
          <w:trHeight w:hRule="exact" w:val="14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0"/>
              </w:rPr>
              <w:t>При побаче заявления по месту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0"/>
              </w:rPr>
              <w:t>жительства (месту обращения)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Наличие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платы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 xml:space="preserve">(государ с </w:t>
            </w:r>
            <w:r>
              <w:rPr>
                <w:rStyle w:val="2Candara7pt"/>
                <w:lang w:val="ru-RU" w:eastAsia="ru-RU" w:bidi="ru-RU"/>
              </w:rPr>
              <w:t>1</w:t>
            </w:r>
            <w:r>
              <w:rPr>
                <w:rStyle w:val="27pt"/>
              </w:rPr>
              <w:t xml:space="preserve"> венной пошлин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Реквизиты нормативного правового акта, являющегося основанием для взимания платы (государств, пошлины)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ind w:left="260"/>
              <w:jc w:val="left"/>
            </w:pPr>
            <w:r>
              <w:rPr>
                <w:rStyle w:val="27pt"/>
              </w:rPr>
              <w:t>КБК для взимания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плазы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ind w:left="260" w:hanging="120"/>
              <w:jc w:val="left"/>
            </w:pPr>
            <w:r>
              <w:rPr>
                <w:rStyle w:val="27pt"/>
              </w:rPr>
              <w:t>(государстве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иной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ind w:left="260" w:hanging="120"/>
              <w:jc w:val="left"/>
            </w:pPr>
            <w:r>
              <w:rPr>
                <w:rStyle w:val="27pt"/>
              </w:rPr>
              <w:t>пошлины), в том числе для МФЦ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96" w:h="7795" w:wrap="none" w:vAnchor="page" w:hAnchor="page" w:x="376" w:y="1086"/>
            </w:pPr>
          </w:p>
        </w:tc>
      </w:tr>
      <w:tr w:rsidR="00900105">
        <w:trPr>
          <w:trHeight w:hRule="exact" w:val="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12</w:t>
            </w:r>
          </w:p>
        </w:tc>
      </w:tr>
      <w:tr w:rsidR="00900105">
        <w:trPr>
          <w:trHeight w:hRule="exact" w:val="53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27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Оформление согласия (отказа) на обмен жилыми помещениями, предоставленн ыми по договорам социального найма в МО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10 рабочих дней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со дня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письменного обращения заявителя о предоставлении муниципальной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line="182" w:lineRule="exact"/>
            </w:pPr>
            <w:r>
              <w:rPr>
                <w:rStyle w:val="27pt"/>
              </w:rPr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182" w:lineRule="exact"/>
            </w:pPr>
            <w:r>
              <w:rPr>
                <w:rStyle w:val="27pt"/>
              </w:rPr>
              <w:t>Право пользования обмениваемым жилым помещением оспаривается в судебном порядке;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182" w:lineRule="exact"/>
            </w:pPr>
            <w:r>
              <w:rPr>
                <w:rStyle w:val="27pt"/>
              </w:rPr>
              <w:t>Обмениваемое жилое помещение признано в установленном порядке непригодным для проживания;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before="0" w:line="182" w:lineRule="exact"/>
            </w:pPr>
            <w:r>
              <w:rPr>
                <w:rStyle w:val="27pt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182" w:lineRule="exact"/>
            </w:pPr>
            <w:r>
              <w:rPr>
                <w:rStyle w:val="27pt"/>
              </w:rPr>
              <w:t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before="0" w:line="182" w:lineRule="exact"/>
            </w:pPr>
            <w:r>
              <w:rPr>
                <w:rStyle w:val="27pt"/>
              </w:rPr>
              <w:t>Непредставление заявителем документов, указанных в разделе 4 настоящей технологической схемы,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0" w:line="182" w:lineRule="exact"/>
            </w:pPr>
            <w:r>
              <w:rPr>
                <w:rStyle w:val="27pt"/>
              </w:rPr>
              <w:t>Отсутствует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1)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Администрация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МО;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ГБУ ЛО «Многофункцио нальный центр предоставления государствен н ы х и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муниципальных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услуг»;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Посредством почтовой связи;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В электронном виде на электронный адрес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администрации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МО;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) Портал государстве иных услуг (функций) Ленинградской области;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  <w:lang w:val="en-US" w:eastAsia="en-US" w:bidi="en-US"/>
              </w:rPr>
              <w:t>vvvvvv.</w:t>
            </w:r>
            <w:r>
              <w:rPr>
                <w:rStyle w:val="2Candara7pt"/>
              </w:rPr>
              <w:t>2</w:t>
            </w:r>
            <w:r>
              <w:rPr>
                <w:rStyle w:val="27pt"/>
                <w:lang w:val="en-US" w:eastAsia="en-US" w:bidi="en-US"/>
              </w:rPr>
              <w:t>u.lenobl.ru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line="182" w:lineRule="exact"/>
            </w:pPr>
            <w:r>
              <w:rPr>
                <w:rStyle w:val="27pt"/>
              </w:rPr>
              <w:t>Администрация МО;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line="182" w:lineRule="exact"/>
            </w:pPr>
            <w:r>
              <w:rPr>
                <w:rStyle w:val="27pt"/>
              </w:rPr>
              <w:t>1 БУ ЛО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«Многофункциональн ый центр предоставления государственных и муниципальных услуг»;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Посредством почтовой связи;</w:t>
            </w:r>
          </w:p>
          <w:p w:rsidR="00900105" w:rsidRDefault="00900375">
            <w:pPr>
              <w:pStyle w:val="20"/>
              <w:framePr w:w="16296" w:h="7795" w:wrap="none" w:vAnchor="page" w:hAnchor="page" w:x="376" w:y="1086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before="0" w:line="182" w:lineRule="exact"/>
            </w:pPr>
            <w:r>
              <w:rPr>
                <w:rStyle w:val="27pt"/>
              </w:rPr>
              <w:t>В электронном виде на электронный адрес администрации МО.</w:t>
            </w:r>
          </w:p>
        </w:tc>
      </w:tr>
    </w:tbl>
    <w:p w:rsidR="00900105" w:rsidRDefault="00900375">
      <w:pPr>
        <w:pStyle w:val="24"/>
        <w:framePr w:w="16296" w:h="282" w:hRule="exact" w:wrap="none" w:vAnchor="page" w:hAnchor="page" w:x="376" w:y="8877"/>
        <w:shd w:val="clear" w:color="auto" w:fill="auto"/>
        <w:spacing w:before="0" w:line="220" w:lineRule="exact"/>
        <w:ind w:left="20"/>
      </w:pPr>
      <w:bookmarkStart w:id="3" w:name="bookmark2"/>
      <w:r>
        <w:t>Раздел 3. Сведения о заявителях услуги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400"/>
        <w:gridCol w:w="2813"/>
        <w:gridCol w:w="2909"/>
        <w:gridCol w:w="1382"/>
        <w:gridCol w:w="1776"/>
        <w:gridCol w:w="1474"/>
        <w:gridCol w:w="3077"/>
      </w:tblGrid>
      <w:tr w:rsidR="00900105">
        <w:trPr>
          <w:trHeight w:hRule="exact"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Категория лиц, имеющих право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Документ, подтверждающий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Установленные зребования 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Наличие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Исчерпывающий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Установленные требования к документу.</w:t>
            </w:r>
          </w:p>
        </w:tc>
      </w:tr>
      <w:tr w:rsidR="00900105">
        <w:trPr>
          <w:trHeight w:hRule="exact" w:val="1094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72" w:h="1320" w:wrap="none" w:vAnchor="page" w:hAnchor="page" w:x="385" w:y="9174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на получение «подуслуги»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правомочие заявителя соответствующей категории на получение «подуслуги»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до кументу, подгверждающем у правомочие заявителя соотвезствующей казегории на получение «подуслуги»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возможности подачи заявления на предоставление «подуслуги» представ ител я м и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перечень лиц, имеющих право на подачу заявления оз имени заявителя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документа, под гверждающего право подачи заявления оз имени заявителя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72" w:h="1320" w:wrap="none" w:vAnchor="page" w:hAnchor="page" w:x="385" w:y="917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подтверждающему право подачи заявления от имени заявителя</w:t>
            </w:r>
          </w:p>
        </w:tc>
      </w:tr>
    </w:tbl>
    <w:p w:rsidR="00900105" w:rsidRDefault="00900375">
      <w:pPr>
        <w:pStyle w:val="32"/>
        <w:framePr w:wrap="none" w:vAnchor="page" w:hAnchor="page" w:x="15630" w:y="10638"/>
        <w:shd w:val="clear" w:color="auto" w:fill="auto"/>
        <w:spacing w:line="160" w:lineRule="exact"/>
      </w:pPr>
      <w:r>
        <w:t>3</w:t>
      </w:r>
    </w:p>
    <w:p w:rsidR="00900105" w:rsidRDefault="00900105">
      <w:pPr>
        <w:rPr>
          <w:sz w:val="2"/>
          <w:szCs w:val="2"/>
        </w:rPr>
        <w:sectPr w:rsidR="009001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400"/>
        <w:gridCol w:w="2813"/>
        <w:gridCol w:w="2923"/>
        <w:gridCol w:w="1378"/>
        <w:gridCol w:w="1781"/>
        <w:gridCol w:w="1478"/>
        <w:gridCol w:w="3082"/>
      </w:tblGrid>
      <w:tr w:rsidR="00900105">
        <w:trPr>
          <w:trHeight w:hRule="exact" w:val="2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заявителя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286" w:h="2448" w:wrap="none" w:vAnchor="page" w:hAnchor="page" w:x="380" w:y="846"/>
              <w:rPr>
                <w:sz w:val="10"/>
                <w:szCs w:val="10"/>
              </w:rPr>
            </w:pPr>
          </w:p>
        </w:tc>
      </w:tr>
      <w:tr w:rsidR="00900105">
        <w:trPr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7pt"/>
              </w:rPr>
              <w:t>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</w:tr>
      <w:tr w:rsidR="00900105">
        <w:trPr>
          <w:trHeight w:hRule="exact" w:val="20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Физические лица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Документ, удостоверяющий личность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др. исправлений.</w:t>
            </w:r>
          </w:p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Имеется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Представитель, уполномоченный обращаться по доверенности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182" w:lineRule="exact"/>
            </w:pPr>
            <w:r>
              <w:rPr>
                <w:rStyle w:val="27pt"/>
              </w:rPr>
              <w:t>Доверенность;</w:t>
            </w:r>
          </w:p>
          <w:p w:rsidR="00900105" w:rsidRDefault="00900375">
            <w:pPr>
              <w:pStyle w:val="20"/>
              <w:framePr w:w="16286" w:h="2448" w:wrap="none" w:vAnchor="page" w:hAnchor="page" w:x="380" w:y="846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Копия документа, удостоверяющего личность</w:t>
            </w:r>
          </w:p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доверенного лица и оригинал для сверки.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286" w:h="2448" w:wrap="none" w:vAnchor="page" w:hAnchor="page" w:x="380" w:y="846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1) Доверенность должна быть нотариально заверена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Нс должна иметь повреждений, наличие которых нс позволяет однозначно истолковать их содержание. 2) Документ, удостоверяющий личность, предоставляется в копии (не заверяется).</w:t>
            </w:r>
          </w:p>
        </w:tc>
      </w:tr>
    </w:tbl>
    <w:p w:rsidR="00900105" w:rsidRDefault="00900375">
      <w:pPr>
        <w:pStyle w:val="a5"/>
        <w:framePr w:wrap="none" w:vAnchor="page" w:hAnchor="page" w:x="4139" w:y="3296"/>
        <w:shd w:val="clear" w:color="auto" w:fill="auto"/>
        <w:spacing w:line="220" w:lineRule="exact"/>
      </w:pPr>
      <w:r>
        <w:rPr>
          <w:rStyle w:val="a8"/>
          <w:b/>
          <w:bCs/>
        </w:rPr>
        <w:t>Раздел 4. Документы, предост</w:t>
      </w:r>
      <w:r>
        <w:t xml:space="preserve">авляемые заявителем для </w:t>
      </w:r>
      <w:r>
        <w:rPr>
          <w:rStyle w:val="a8"/>
          <w:b/>
          <w:bCs/>
        </w:rPr>
        <w:t>получения «подуслуги»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843"/>
        <w:gridCol w:w="3096"/>
        <w:gridCol w:w="1838"/>
        <w:gridCol w:w="278"/>
        <w:gridCol w:w="1838"/>
        <w:gridCol w:w="4234"/>
        <w:gridCol w:w="1277"/>
        <w:gridCol w:w="1310"/>
      </w:tblGrid>
      <w:tr w:rsidR="00900105">
        <w:trPr>
          <w:trHeight w:hRule="exact" w:val="7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Категория документа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Количество необходимых эк земпляров документа с указанием подлинник/копия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Документ, представляемый по условию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Установленные требования к документу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Форма</w:t>
            </w:r>
          </w:p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(шаблон)</w:t>
            </w:r>
          </w:p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Образен доку мента/зам олнения документа</w:t>
            </w:r>
          </w:p>
        </w:tc>
      </w:tr>
      <w:tr w:rsidR="00900105">
        <w:trPr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2CenturyGothic7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tabs>
                <w:tab w:val="left" w:leader="underscore" w:pos="854"/>
                <w:tab w:val="left" w:leader="underscore" w:pos="1805"/>
                <w:tab w:val="left" w:leader="underscore" w:pos="2842"/>
                <w:tab w:val="left" w:leader="underscore" w:pos="3907"/>
              </w:tabs>
              <w:spacing w:before="0" w:line="140" w:lineRule="exact"/>
            </w:pPr>
            <w:r>
              <w:rPr>
                <w:rStyle w:val="27pt"/>
              </w:rPr>
              <w:tab/>
              <w:t>4</w:t>
            </w:r>
            <w:r>
              <w:rPr>
                <w:rStyle w:val="27pt"/>
              </w:rPr>
              <w:tab/>
            </w:r>
            <w:r>
              <w:rPr>
                <w:rStyle w:val="27pt"/>
              </w:rPr>
              <w:tab/>
              <w:t>5</w:t>
            </w:r>
            <w:r>
              <w:rPr>
                <w:rStyle w:val="27pt"/>
              </w:rPr>
              <w:tab/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</w:tr>
      <w:tr w:rsidR="00900105">
        <w:trPr>
          <w:trHeight w:hRule="exact" w:val="192"/>
        </w:trPr>
        <w:tc>
          <w:tcPr>
            <w:tcW w:w="161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3000"/>
              <w:jc w:val="left"/>
            </w:pPr>
            <w:r>
              <w:rPr>
                <w:rStyle w:val="27pt"/>
              </w:rPr>
              <w:t>Подуслуга 1. Предоставление объектов муниципального нежилого фонда во временное владение и (или) пользование юридическому лицу</w:t>
            </w:r>
          </w:p>
        </w:tc>
      </w:tr>
      <w:tr w:rsidR="00900105">
        <w:trPr>
          <w:trHeight w:hRule="exact" w:val="74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1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Письменное заявление о предоставлении 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Заявление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 жз. Оригинал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Сведения заявления подтверждаются подписью лица, подающего заявление, с проставлением даты заполнения заявления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Приложение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11е требуется</w:t>
            </w:r>
          </w:p>
        </w:tc>
      </w:tr>
      <w:tr w:rsidR="00900105">
        <w:trPr>
          <w:trHeight w:hRule="exact" w:val="12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CenturyGothic7pt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Договор об обмене жилыми помещениями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Договор об обмене жилыми помещениями.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I экз. Оригинал/копия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Подлинник - внесены сведения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Сверка копии с оригиналом в дело и возврат заявителю подлинника, копия не заверяется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</w:tr>
      <w:tr w:rsidR="00900105">
        <w:trPr>
          <w:trHeight w:hRule="exact" w:val="11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line="182" w:lineRule="exact"/>
            </w:pPr>
            <w:r>
              <w:rPr>
                <w:rStyle w:val="27pt"/>
              </w:rPr>
              <w:t>Свидетельство о рождении;</w:t>
            </w:r>
          </w:p>
          <w:p w:rsidR="00900105" w:rsidRDefault="00900375">
            <w:pPr>
              <w:pStyle w:val="20"/>
              <w:framePr w:w="16147" w:h="6730" w:wrap="none" w:vAnchor="page" w:hAnchor="page" w:x="380" w:y="354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before="0" w:line="182" w:lineRule="exact"/>
            </w:pPr>
            <w:r>
              <w:rPr>
                <w:rStyle w:val="27pt"/>
              </w:rPr>
              <w:t>Свидетельство о заключении (расторжении) брака;</w:t>
            </w:r>
          </w:p>
          <w:p w:rsidR="00900105" w:rsidRDefault="00900375">
            <w:pPr>
              <w:pStyle w:val="20"/>
              <w:framePr w:w="16147" w:h="6730" w:wrap="none" w:vAnchor="page" w:hAnchor="page" w:x="380" w:y="3549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182" w:lineRule="exact"/>
            </w:pPr>
            <w:r>
              <w:rPr>
                <w:rStyle w:val="27pt"/>
              </w:rPr>
              <w:t>Свидетельство о смерти;</w:t>
            </w:r>
          </w:p>
          <w:p w:rsidR="00900105" w:rsidRDefault="00900375">
            <w:pPr>
              <w:pStyle w:val="20"/>
              <w:framePr w:w="16147" w:h="6730" w:wrap="none" w:vAnchor="page" w:hAnchor="page" w:x="380" w:y="3549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>
              <w:rPr>
                <w:rStyle w:val="27pt"/>
              </w:rPr>
              <w:t>Судебное решение о признании членом семьи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 зкз. Оригинал/копия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Предоставляется один из документов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другой;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</w:tr>
      <w:tr w:rsidR="00900105">
        <w:trPr>
          <w:trHeight w:hRule="exact" w:val="16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Медицинские справки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года № 378 (для нанимателей, меняющихся на жилые помещения в коммунальной квартире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1 экз. Оригинал и копия от каждого гражданина, проживающего в данном жилом помещении, либо нотариально удостоверенные копии документов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Нет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Копия, заверенная юридическим лицом, прошита, пронумерована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зребуется</w:t>
            </w:r>
          </w:p>
        </w:tc>
      </w:tr>
      <w:tr w:rsidR="00900105">
        <w:trPr>
          <w:trHeight w:hRule="exact" w:val="76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Документы, удостоверя ющис личность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Документ, удостоверяющий личность заявителя и личность каждого члена его семьи, а также личность представителя заявителя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 экз. Оригинал/копия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11редоставляется один из документов данной категории документов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Копия не заверяется. Оригинал - внесены сведения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7" w:h="6730" w:wrap="none" w:vAnchor="page" w:hAnchor="page" w:x="380" w:y="354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требуется</w:t>
            </w:r>
          </w:p>
        </w:tc>
      </w:tr>
    </w:tbl>
    <w:p w:rsidR="00900105" w:rsidRDefault="00900375">
      <w:pPr>
        <w:pStyle w:val="24"/>
        <w:framePr w:wrap="none" w:vAnchor="page" w:hAnchor="page" w:x="380" w:y="10275"/>
        <w:shd w:val="clear" w:color="auto" w:fill="auto"/>
        <w:spacing w:before="0" w:line="220" w:lineRule="exact"/>
        <w:ind w:left="880"/>
        <w:jc w:val="left"/>
      </w:pPr>
      <w:bookmarkStart w:id="4" w:name="bookmark3"/>
      <w:r>
        <w:t>Раздел 5. Документы и сведения, получаемые посредством межведомственного информационного взаимодействия</w:t>
      </w:r>
      <w:bookmarkEnd w:id="4"/>
    </w:p>
    <w:p w:rsidR="00900105" w:rsidRDefault="00900375">
      <w:pPr>
        <w:pStyle w:val="a7"/>
        <w:framePr w:wrap="none" w:vAnchor="page" w:hAnchor="page" w:x="15630" w:y="10658"/>
        <w:shd w:val="clear" w:color="auto" w:fill="auto"/>
        <w:spacing w:line="180" w:lineRule="exact"/>
      </w:pPr>
      <w:r>
        <w:t>4</w:t>
      </w:r>
    </w:p>
    <w:p w:rsidR="00900105" w:rsidRDefault="00900105">
      <w:pPr>
        <w:rPr>
          <w:sz w:val="2"/>
          <w:szCs w:val="2"/>
        </w:rPr>
        <w:sectPr w:rsidR="009001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246"/>
        <w:gridCol w:w="1978"/>
        <w:gridCol w:w="1973"/>
        <w:gridCol w:w="1968"/>
        <w:gridCol w:w="1766"/>
        <w:gridCol w:w="1886"/>
        <w:gridCol w:w="1166"/>
        <w:gridCol w:w="1454"/>
      </w:tblGrid>
      <w:tr w:rsidR="00900105">
        <w:trPr>
          <w:trHeight w:hRule="exact" w:val="110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lastRenderedPageBreak/>
              <w:t>Реквизиты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актуальной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технологической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карты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межведомственного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взаимодействия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Наименование запрашиваемого документа (сведения)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Перечень и состав сведений,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запрашиваемых в рамках межведомственного информационного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взаимодействия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  <w:lang w:val="en-US" w:eastAsia="en-US" w:bidi="en-US"/>
              </w:rPr>
              <w:t xml:space="preserve">SID </w:t>
            </w:r>
            <w:r>
              <w:rPr>
                <w:rStyle w:val="27pt"/>
              </w:rPr>
              <w:t>электронного сервиса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Форма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(шаблон)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ind w:left="140"/>
              <w:jc w:val="left"/>
            </w:pPr>
            <w:r>
              <w:rPr>
                <w:rStyle w:val="27pt"/>
              </w:rPr>
              <w:t>межведомств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енного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запроса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Образец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заполнения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формы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межве до м стве н н ого запроса</w:t>
            </w:r>
          </w:p>
        </w:tc>
      </w:tr>
      <w:tr w:rsidR="00900105">
        <w:trPr>
          <w:trHeight w:hRule="exact" w:val="19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</w:tr>
      <w:tr w:rsidR="00900105">
        <w:trPr>
          <w:trHeight w:hRule="exact" w:val="56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Копия финансового лицевого счета с места жительства заявителя и членов ею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Единый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78" w:lineRule="exact"/>
              <w:jc w:val="center"/>
            </w:pPr>
            <w:r>
              <w:rPr>
                <w:rStyle w:val="27pt"/>
              </w:rPr>
              <w:t>информационный расчетный центр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 дней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1 (е требуется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</w:tr>
      <w:tr w:rsidR="00900105">
        <w:trPr>
          <w:trHeight w:hRule="exact" w:val="93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Справка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Единый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 нфор м ацион н ы й расчетный центр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 дней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</w:tr>
      <w:tr w:rsidR="00900105">
        <w:trPr>
          <w:trHeight w:hRule="exact" w:val="24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Орган опеки и попечительства МО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 дней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</w:tr>
      <w:tr w:rsidR="00900105">
        <w:trPr>
          <w:trHeight w:hRule="exact" w:val="131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Выписка из домовой книги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Сведения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Единый</w:t>
            </w:r>
          </w:p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информационный расчетный центр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6509" w:wrap="none" w:vAnchor="page" w:hAnchor="page" w:x="377" w:y="91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5 дней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6509" w:wrap="none" w:vAnchor="page" w:hAnchor="page" w:x="377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</w:tr>
    </w:tbl>
    <w:p w:rsidR="00900105" w:rsidRDefault="00900375">
      <w:pPr>
        <w:pStyle w:val="24"/>
        <w:framePr w:wrap="none" w:vAnchor="page" w:hAnchor="page" w:x="7039" w:y="7429"/>
        <w:shd w:val="clear" w:color="auto" w:fill="auto"/>
        <w:spacing w:before="0" w:line="220" w:lineRule="exact"/>
        <w:jc w:val="left"/>
      </w:pPr>
      <w:bookmarkStart w:id="5" w:name="bookmark4"/>
      <w:r>
        <w:t>Раздел 6. Результат услуги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15"/>
        <w:gridCol w:w="2064"/>
        <w:gridCol w:w="2309"/>
        <w:gridCol w:w="1963"/>
        <w:gridCol w:w="1766"/>
        <w:gridCol w:w="1906"/>
        <w:gridCol w:w="1291"/>
        <w:gridCol w:w="1306"/>
      </w:tblGrid>
      <w:tr w:rsidR="00900105">
        <w:trPr>
          <w:trHeight w:hRule="exact" w:val="38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Доку мент/доку менты, являющиеся результатом «подуслуги»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Требования к документу/доку ментам, являющимся результатом «подуслуги»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Характеристика результата (положительный/отрицательн ый)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Форма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 м е нта/до куме нто в, являющимся результатом «подуслуги»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Образец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 ку м е нта/до кум е нто в, являющихся результатом «подуслуги»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получения результата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7" w:lineRule="exact"/>
              <w:jc w:val="right"/>
            </w:pPr>
            <w:r>
              <w:rPr>
                <w:rStyle w:val="27pt"/>
              </w:rPr>
              <w:t>Срок хранения н заявителем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^востребован н ых результатов</w:t>
            </w:r>
          </w:p>
        </w:tc>
      </w:tr>
      <w:tr w:rsidR="00900105">
        <w:trPr>
          <w:trHeight w:hRule="exact" w:val="557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7" w:h="2986" w:wrap="none" w:vAnchor="page" w:hAnchor="page" w:x="372" w:y="768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в органе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в МФЦ</w:t>
            </w:r>
          </w:p>
        </w:tc>
      </w:tr>
      <w:tr w:rsidR="00900105">
        <w:trPr>
          <w:trHeight w:hRule="exact" w:val="1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70" w:lineRule="exact"/>
              <w:jc w:val="center"/>
            </w:pPr>
            <w:r>
              <w:rPr>
                <w:rStyle w:val="2David85pt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70" w:lineRule="exact"/>
              <w:jc w:val="center"/>
            </w:pPr>
            <w:r>
              <w:rPr>
                <w:rStyle w:val="2David85pt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</w:tr>
      <w:tr w:rsidR="00900105">
        <w:trPr>
          <w:trHeight w:hRule="exact" w:val="18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206" w:lineRule="exact"/>
            </w:pPr>
            <w:r>
              <w:rPr>
                <w:rStyle w:val="27pt"/>
              </w:rPr>
              <w:t>Постановление администрации МО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По форме согласно регламенту;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Подписывается главой/заместителем главы администрации МО;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При предоставлении услуги в электронном формате подписывается ЭП должностного лица, уполномоченного 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П ол ожител ь н ы 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center"/>
            </w:pPr>
            <w:r>
              <w:rPr>
                <w:rStyle w:val="27pt0"/>
              </w:rPr>
              <w:t>По форме согласно регламенту, утвержденному администрацией МО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line="182" w:lineRule="exact"/>
            </w:pPr>
            <w:r>
              <w:rPr>
                <w:rStyle w:val="27pt"/>
              </w:rPr>
              <w:t>Администрация МО;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line="182" w:lineRule="exact"/>
            </w:pPr>
            <w:r>
              <w:rPr>
                <w:rStyle w:val="27pt"/>
              </w:rPr>
              <w:t>ГБУ ЛО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«Многофункциональны й центр предоставления государезвенных и муниципальных услуг»;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>
              <w:rPr>
                <w:rStyle w:val="27pt"/>
              </w:rPr>
              <w:t>Портал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государственных услуг (функций)</w:t>
            </w:r>
          </w:p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Ленинградской области: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30 дней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7" w:h="2986" w:wrap="none" w:vAnchor="page" w:hAnchor="page" w:x="372" w:y="7687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 год</w:t>
            </w:r>
          </w:p>
        </w:tc>
      </w:tr>
    </w:tbl>
    <w:p w:rsidR="00900105" w:rsidRDefault="00900375">
      <w:pPr>
        <w:pStyle w:val="a7"/>
        <w:framePr w:wrap="none" w:vAnchor="page" w:hAnchor="page" w:x="15631" w:y="10735"/>
        <w:shd w:val="clear" w:color="auto" w:fill="auto"/>
        <w:spacing w:line="180" w:lineRule="exact"/>
      </w:pPr>
      <w:r>
        <w:t>5</w:t>
      </w:r>
    </w:p>
    <w:p w:rsidR="00900105" w:rsidRDefault="00900105">
      <w:pPr>
        <w:rPr>
          <w:sz w:val="2"/>
          <w:szCs w:val="2"/>
        </w:rPr>
        <w:sectPr w:rsidR="009001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10"/>
        <w:gridCol w:w="2069"/>
        <w:gridCol w:w="2304"/>
        <w:gridCol w:w="1968"/>
        <w:gridCol w:w="1771"/>
        <w:gridCol w:w="1906"/>
        <w:gridCol w:w="1296"/>
        <w:gridCol w:w="1301"/>
      </w:tblGrid>
      <w:tr w:rsidR="00900105">
        <w:trPr>
          <w:trHeight w:hRule="exact" w:val="5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рассмотрение заявления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18566A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  <w:jc w:val="left"/>
            </w:pPr>
            <w:hyperlink r:id="rId9" w:history="1">
              <w:r w:rsidR="00900375"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www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gu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lenobl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="00900375"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="00900375" w:rsidRPr="00260E06">
              <w:rPr>
                <w:rStyle w:val="27pt"/>
                <w:color w:val="auto"/>
                <w:sz w:val="24"/>
                <w:szCs w:val="24"/>
                <w:lang w:eastAsia="en-US" w:bidi="en-US"/>
              </w:rPr>
              <w:t>;</w:t>
            </w:r>
            <w:r w:rsidR="00900375" w:rsidRPr="00787DA3">
              <w:rPr>
                <w:rStyle w:val="27pt"/>
                <w:lang w:eastAsia="en-US" w:bidi="en-US"/>
              </w:rPr>
              <w:t xml:space="preserve"> </w:t>
            </w:r>
            <w:r w:rsidR="00900375">
              <w:rPr>
                <w:rStyle w:val="27pt"/>
              </w:rPr>
              <w:t>4) Посредством почтовой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2" w:h="3350" w:wrap="none" w:vAnchor="page" w:hAnchor="page" w:x="383" w:y="914"/>
              <w:rPr>
                <w:sz w:val="10"/>
                <w:szCs w:val="10"/>
              </w:rPr>
            </w:pPr>
          </w:p>
        </w:tc>
      </w:tr>
      <w:tr w:rsidR="00900105">
        <w:trPr>
          <w:trHeight w:hRule="exact" w:val="27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Постановление администрации МО об отказе в даче согласия на обмен жилыми помещениями. предоставленными по договорам социального найма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Официальное письмо администрации, подписанное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гл аво й/зам естите ле м главы администрации МО: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Отрицательный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требуется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Администрация муниципального образования МО;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>
              <w:rPr>
                <w:rStyle w:val="27pt"/>
              </w:rPr>
              <w:t>ГБУ ЛО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«Многофункциональны й центр предоставления государственных и муниципальных услуг»;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>
              <w:rPr>
                <w:rStyle w:val="27pt"/>
              </w:rPr>
              <w:t>Портал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государственных услуг (функций)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 xml:space="preserve">Ленинградской области: </w:t>
            </w:r>
            <w:r>
              <w:rPr>
                <w:rStyle w:val="25pt"/>
                <w:lang w:val="en-US" w:eastAsia="en-US" w:bidi="en-US"/>
              </w:rPr>
              <w:t>WWW</w:t>
            </w:r>
            <w:r w:rsidRPr="00787DA3">
              <w:rPr>
                <w:rStyle w:val="25pt"/>
                <w:lang w:eastAsia="en-US" w:bidi="en-US"/>
              </w:rPr>
              <w:t xml:space="preserve">. </w:t>
            </w:r>
            <w:r>
              <w:rPr>
                <w:rStyle w:val="27pt"/>
                <w:lang w:val="en-US" w:eastAsia="en-US" w:bidi="en-US"/>
              </w:rPr>
              <w:t>gu</w:t>
            </w:r>
            <w:r w:rsidRPr="00787DA3">
              <w:rPr>
                <w:rStyle w:val="27pt"/>
                <w:lang w:eastAsia="en-US" w:bidi="en-US"/>
              </w:rPr>
              <w:t xml:space="preserve"> .</w:t>
            </w:r>
            <w:r>
              <w:rPr>
                <w:rStyle w:val="27pt"/>
                <w:lang w:val="en-US" w:eastAsia="en-US" w:bidi="en-US"/>
              </w:rPr>
              <w:t>lenobl</w:t>
            </w:r>
            <w:r w:rsidRPr="00787DA3">
              <w:rPr>
                <w:rStyle w:val="27pt"/>
                <w:lang w:eastAsia="en-US" w:bidi="en-US"/>
              </w:rPr>
              <w:t>.</w:t>
            </w:r>
            <w:r>
              <w:rPr>
                <w:rStyle w:val="27pt"/>
                <w:lang w:val="en-US" w:eastAsia="en-US" w:bidi="en-US"/>
              </w:rPr>
              <w:t>ru</w:t>
            </w:r>
            <w:r w:rsidRPr="00787DA3">
              <w:rPr>
                <w:rStyle w:val="27pt"/>
                <w:lang w:eastAsia="en-US" w:bidi="en-US"/>
              </w:rPr>
              <w:t>.</w:t>
            </w:r>
          </w:p>
          <w:p w:rsidR="00900105" w:rsidRDefault="00900375">
            <w:pPr>
              <w:pStyle w:val="20"/>
              <w:framePr w:w="16162" w:h="3350" w:wrap="none" w:vAnchor="page" w:hAnchor="page" w:x="383" w:y="914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line="182" w:lineRule="exact"/>
              <w:jc w:val="left"/>
            </w:pPr>
            <w:r>
              <w:rPr>
                <w:rStyle w:val="27pt"/>
              </w:rPr>
              <w:t>Посредством почтовой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0"/>
              </w:rPr>
              <w:t>30 дней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2" w:h="3350" w:wrap="none" w:vAnchor="page" w:hAnchor="page" w:x="383" w:y="914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 год</w:t>
            </w:r>
          </w:p>
        </w:tc>
      </w:tr>
    </w:tbl>
    <w:p w:rsidR="00900105" w:rsidRDefault="00900375">
      <w:pPr>
        <w:pStyle w:val="a5"/>
        <w:framePr w:wrap="none" w:vAnchor="page" w:hAnchor="page" w:x="5197" w:y="4270"/>
        <w:shd w:val="clear" w:color="auto" w:fill="auto"/>
        <w:spacing w:line="220" w:lineRule="exact"/>
      </w:pPr>
      <w:r>
        <w:t>Раздел 7. Технологические процессы предоставления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270"/>
        <w:gridCol w:w="3950"/>
        <w:gridCol w:w="1694"/>
        <w:gridCol w:w="2026"/>
        <w:gridCol w:w="3768"/>
        <w:gridCol w:w="2021"/>
      </w:tblGrid>
      <w:tr w:rsidR="00900105">
        <w:trPr>
          <w:trHeight w:hRule="exact" w:val="7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ind w:left="200"/>
              <w:jc w:val="left"/>
            </w:pPr>
            <w:r>
              <w:rPr>
                <w:rStyle w:val="27pt"/>
              </w:rPr>
              <w:t>№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ind w:left="200"/>
              <w:jc w:val="left"/>
            </w:pPr>
            <w:r>
              <w:rPr>
                <w:rStyle w:val="27pt"/>
              </w:rPr>
              <w:t>п/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ind w:left="200"/>
              <w:jc w:val="left"/>
            </w:pPr>
            <w:r>
              <w:rPr>
                <w:rStyle w:val="27pt"/>
              </w:rPr>
              <w:t>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Наименование процедуры процесса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Особенности исполнения процедуры процесса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ind w:left="480" w:hanging="260"/>
              <w:jc w:val="left"/>
            </w:pPr>
            <w:r>
              <w:rPr>
                <w:rStyle w:val="27pt"/>
              </w:rPr>
              <w:t>Сроки исполнения процедуры (процесса)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Исполнитель процедуры процесса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Ресурсы, необходимые для выполнения процедуры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Формы документов, необходимые для выполнения процедуры процесса</w:t>
            </w:r>
          </w:p>
        </w:tc>
      </w:tr>
      <w:tr w:rsidR="00900105">
        <w:trPr>
          <w:trHeight w:hRule="exact"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</w:tr>
      <w:tr w:rsidR="00900105">
        <w:trPr>
          <w:trHeight w:hRule="exact" w:val="40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Устанавливает предмет обращения;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Устанавливает соответствие личности заявителя документу, удостоверяющему личность (для физического лица):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Проверяет наличие документа, удостоверяющего права (полномочия) представителя физического лица (в случае, если с заявлением обращается представ и тел ь зая в ител я);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Осуществляет сверку копий представленных документов с их оригиналами;</w:t>
            </w:r>
          </w:p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Проверяет заявление и комплектность прилагаемых к нему документов на соответствие требованиям пункта 2.7 настоящего административному регламенту; Проверяет заявление и прилагаемые к нему документы на наличие подчисток, приписок, зачеркнутых слов и иных неоговоренных исправлений. серьезных повреждений, не позволяющих однозначно истолковать их содержание;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их описание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Не позднее 1 рабочего дня, следующего за днем поступления в администрацию МО.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Специалисты администрации муниципальною образования МО.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электронно!о взаимодействия, наличие ПК. принтера, сканера. АИС МФЦ(для специалистов МФЦ)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требуются</w:t>
            </w:r>
          </w:p>
        </w:tc>
      </w:tr>
      <w:tr w:rsidR="00900105">
        <w:trPr>
          <w:trHeight w:hRule="exact" w:val="73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27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Регистрация пакета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Не более 2 дней со дня письменного обращения заявителя о предоставлении муниципальной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6" w:h="6149" w:wrap="none" w:vAnchor="page" w:hAnchor="page" w:x="373" w:y="4523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6" w:h="6149" w:wrap="none" w:vAnchor="page" w:hAnchor="page" w:x="373" w:y="45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6" w:h="6149" w:wrap="none" w:vAnchor="page" w:hAnchor="page" w:x="373" w:y="4523"/>
              <w:rPr>
                <w:sz w:val="10"/>
                <w:szCs w:val="10"/>
              </w:rPr>
            </w:pPr>
          </w:p>
        </w:tc>
      </w:tr>
      <w:tr w:rsidR="00900105">
        <w:trPr>
          <w:trHeight w:hRule="exact" w:val="3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Проверка соот ветствия представленных документов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При неправильном заполнении заявления, отсутствии необходимых документов, несоответствии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66" w:h="6149" w:wrap="none" w:vAnchor="page" w:hAnchor="page" w:x="373" w:y="452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Специалисты администрации МО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Документационное обеспечение; Технологическое обеспечение: доступ к автоматизированным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66" w:h="6149" w:wrap="none" w:vAnchor="page" w:hAnchor="page" w:x="373" w:y="4523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Не требуются</w:t>
            </w:r>
          </w:p>
        </w:tc>
      </w:tr>
    </w:tbl>
    <w:p w:rsidR="00900105" w:rsidRDefault="00900375">
      <w:pPr>
        <w:pStyle w:val="a7"/>
        <w:framePr w:wrap="none" w:vAnchor="page" w:hAnchor="page" w:x="15627" w:y="10744"/>
        <w:shd w:val="clear" w:color="auto" w:fill="auto"/>
        <w:spacing w:line="180" w:lineRule="exact"/>
      </w:pPr>
      <w:r>
        <w:t>6</w:t>
      </w:r>
    </w:p>
    <w:p w:rsidR="00900105" w:rsidRDefault="00900105">
      <w:pPr>
        <w:rPr>
          <w:sz w:val="2"/>
          <w:szCs w:val="2"/>
        </w:rPr>
        <w:sectPr w:rsidR="009001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256"/>
        <w:gridCol w:w="3950"/>
        <w:gridCol w:w="1694"/>
        <w:gridCol w:w="2030"/>
        <w:gridCol w:w="3773"/>
        <w:gridCol w:w="2006"/>
      </w:tblGrid>
      <w:tr w:rsidR="00900105">
        <w:trPr>
          <w:trHeight w:hRule="exact" w:val="11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установленным требованиям раздела 4 настоящей технологической схемы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представленных документов установленным гребованиям,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Ленишрадской области; Специалист МФЦ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</w:rPr>
              <w:t>системам электронного документооборота, межведомственного электронного взаимодействия,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  <w:rPr>
                <w:sz w:val="10"/>
                <w:szCs w:val="10"/>
              </w:rPr>
            </w:pPr>
          </w:p>
        </w:tc>
      </w:tr>
      <w:tr w:rsidR="00900105">
        <w:trPr>
          <w:trHeight w:hRule="exact" w:val="9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Обработка и пред вар ител ь ное рассмозренис заявления с необходимыми документами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Рассмогрение вопроса осуществляется в порядке, определенном нормативным правовым актом администрации МО.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520"/>
              <w:jc w:val="left"/>
            </w:pPr>
            <w:r>
              <w:rPr>
                <w:rStyle w:val="27pt"/>
              </w:rPr>
              <w:t>5 дней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Специалисты администрации МО.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требуются</w:t>
            </w:r>
          </w:p>
        </w:tc>
      </w:tr>
      <w:tr w:rsidR="00900105">
        <w:trPr>
          <w:trHeight w:hRule="exact" w:val="11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Формирование и направление запросов(при необходимости) в органы (организации), участвующие в предоставлении муниципальной услуги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Отсутствует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Специалисты администрации МО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компьютерным справочно-правовым системам, наличие ПК, принтера, сканера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требуются</w:t>
            </w:r>
          </w:p>
        </w:tc>
      </w:tr>
      <w:tr w:rsidR="00900105">
        <w:trPr>
          <w:trHeight w:hRule="exact" w:val="11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Рассмотрение заявления на заседании комиссии по жилищным вопросам администрации 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] 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Специалисты администрации МО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Технологическое обеспечение; доступ к автоматизированным системам электронного документооборота, межведомственного электронного взаимодействия, компьютерным справочно-правовым системам, наличие ПК, принтера, сканера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требуются</w:t>
            </w:r>
          </w:p>
        </w:tc>
      </w:tr>
      <w:tr w:rsidR="00900105">
        <w:trPr>
          <w:trHeight w:hRule="exact" w:val="9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Разработка проекта постановления администрации 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 день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Специалисты администрации МО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Не требуются</w:t>
            </w:r>
          </w:p>
        </w:tc>
      </w:tr>
      <w:tr w:rsidR="00900105">
        <w:trPr>
          <w:trHeight w:hRule="exact" w:val="11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27pt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105">
            <w:pPr>
              <w:framePr w:w="16152" w:h="6346" w:wrap="none" w:vAnchor="page" w:hAnchor="page" w:x="398" w:y="76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Специалисты администрации МО; Специалист МФЦ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ПК. принтера, сканера, телефонной и факсимильной связи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52" w:h="6346" w:wrap="none" w:vAnchor="page" w:hAnchor="page" w:x="398" w:y="76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 к требуются</w:t>
            </w:r>
          </w:p>
        </w:tc>
      </w:tr>
    </w:tbl>
    <w:p w:rsidR="00900105" w:rsidRDefault="00900375">
      <w:pPr>
        <w:pStyle w:val="a5"/>
        <w:framePr w:wrap="none" w:vAnchor="page" w:hAnchor="page" w:x="4833" w:y="7112"/>
        <w:shd w:val="clear" w:color="auto" w:fill="auto"/>
        <w:spacing w:line="220" w:lineRule="exact"/>
      </w:pPr>
      <w:r>
        <w:rPr>
          <w:rStyle w:val="a8"/>
          <w:b/>
          <w:bCs/>
        </w:rPr>
        <w:t>Раздел 8. Особенности предоставления услуги в электронной форме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550"/>
        <w:gridCol w:w="2678"/>
        <w:gridCol w:w="2117"/>
        <w:gridCol w:w="2822"/>
        <w:gridCol w:w="4133"/>
      </w:tblGrid>
      <w:tr w:rsidR="00900105">
        <w:trPr>
          <w:trHeight w:hRule="exact" w:val="9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записи на прием в орган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900105">
        <w:trPr>
          <w:trHeight w:hRule="exact" w:val="1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105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900105" w:rsidRPr="00260E06">
        <w:trPr>
          <w:trHeight w:hRule="exact" w:val="18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</w:pPr>
            <w:r w:rsidRPr="00260E06">
              <w:rPr>
                <w:rStyle w:val="27pt"/>
              </w:rPr>
              <w:t xml:space="preserve">]) Портал государственных услуг (функций) Ленинградской области: </w:t>
            </w:r>
            <w:hyperlink r:id="rId10" w:history="1"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www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eu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lenobl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260E06">
              <w:rPr>
                <w:rStyle w:val="27pt"/>
                <w:color w:val="auto"/>
                <w:sz w:val="24"/>
                <w:szCs w:val="24"/>
                <w:lang w:eastAsia="en-US" w:bidi="en-US"/>
              </w:rPr>
              <w:t>: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before="0" w:line="182" w:lineRule="exact"/>
            </w:pPr>
            <w:r w:rsidRPr="00260E06">
              <w:rPr>
                <w:rStyle w:val="27pt"/>
              </w:rPr>
              <w:t xml:space="preserve">Официальный сайт </w:t>
            </w:r>
            <w:r w:rsidRPr="00260E06">
              <w:rPr>
                <w:rStyle w:val="27pt0"/>
              </w:rPr>
              <w:t>Пудостьское.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</w:pPr>
            <w:r w:rsidRPr="00260E06">
              <w:rPr>
                <w:rStyle w:val="27pt0"/>
              </w:rPr>
              <w:t>РФ)'-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 w:rsidRPr="00260E06">
              <w:rPr>
                <w:rStyle w:val="27pt"/>
              </w:rPr>
              <w:t>Электронная почта заявителя;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 w:line="182" w:lineRule="exact"/>
            </w:pPr>
            <w:r w:rsidRPr="00260E06">
              <w:rPr>
                <w:rStyle w:val="27pt"/>
              </w:rPr>
              <w:t>По телефону специалистами администрации МО, ответственными за информирование;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 w:rsidRPr="00260E06">
              <w:rPr>
                <w:rStyle w:val="27pt"/>
              </w:rPr>
              <w:t>Посредством МФЦ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left"/>
            </w:pPr>
            <w:r w:rsidRPr="00260E06">
              <w:rPr>
                <w:rStyle w:val="27pt"/>
              </w:rPr>
              <w:t>Запись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  <w:jc w:val="left"/>
            </w:pPr>
            <w:r w:rsidRPr="00260E06">
              <w:rPr>
                <w:rStyle w:val="27pt"/>
              </w:rPr>
              <w:t>отсутствует, прием осуществляется в часы работы органа местною самоуправления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82" w:lineRule="exact"/>
            </w:pPr>
            <w:r w:rsidRPr="00260E06">
              <w:rPr>
                <w:rStyle w:val="27pt"/>
              </w:rPr>
              <w:t>Предоставление документов на бумажном носителе не требуется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shd w:val="clear" w:color="auto" w:fill="auto"/>
              <w:spacing w:before="0" w:line="140" w:lineRule="exact"/>
              <w:jc w:val="center"/>
            </w:pPr>
            <w:r w:rsidRPr="00260E06">
              <w:rPr>
                <w:rStyle w:val="27pt"/>
              </w:rPr>
              <w:t>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line="182" w:lineRule="exact"/>
            </w:pPr>
            <w:r w:rsidRPr="00260E06">
              <w:rPr>
                <w:rStyle w:val="27pt"/>
              </w:rPr>
              <w:t xml:space="preserve">Портал государственных услуг (функций) Ленинградской области: </w:t>
            </w:r>
            <w:hyperlink r:id="rId11" w:history="1"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www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gu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lenobl</w:t>
              </w:r>
            </w:hyperlink>
            <w:r w:rsidRPr="00260E06">
              <w:rPr>
                <w:rStyle w:val="27pt"/>
                <w:color w:val="auto"/>
                <w:lang w:eastAsia="en-US" w:bidi="en-US"/>
              </w:rPr>
              <w:t xml:space="preserve"> </w:t>
            </w:r>
            <w:r w:rsidRPr="00260E06">
              <w:rPr>
                <w:rStyle w:val="27pt"/>
              </w:rPr>
              <w:t>ш: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before="0" w:line="182" w:lineRule="exact"/>
            </w:pPr>
            <w:r w:rsidRPr="00260E06">
              <w:rPr>
                <w:rStyle w:val="27pt"/>
              </w:rPr>
              <w:t>По телефону специалистами администрации МО, ответственными за информирование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182" w:lineRule="exact"/>
            </w:pPr>
            <w:r w:rsidRPr="00260E06">
              <w:rPr>
                <w:rStyle w:val="27pt"/>
              </w:rPr>
              <w:t>Посредством личной подачи;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 w:rsidRPr="00260E06">
              <w:rPr>
                <w:rStyle w:val="27pt"/>
              </w:rPr>
              <w:t>Посредством почтовой корреспонденции;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line="182" w:lineRule="exact"/>
            </w:pPr>
            <w:r w:rsidRPr="00260E06">
              <w:rPr>
                <w:rStyle w:val="27pt"/>
              </w:rPr>
              <w:t>Официальный сайт: Пудостькое.рф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before="0" w:line="182" w:lineRule="exact"/>
            </w:pPr>
            <w:r w:rsidRPr="00260E06">
              <w:rPr>
                <w:rStyle w:val="27pt"/>
              </w:rPr>
              <w:t>Портал государственных услуг (функций) Ленинградской области:</w:t>
            </w:r>
            <w:r w:rsidRPr="00260E06">
              <w:rPr>
                <w:rStyle w:val="27pt"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www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gu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lenobl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260E06">
                <w:rPr>
                  <w:rStyle w:val="a3"/>
                  <w:color w:val="auto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260E06">
              <w:rPr>
                <w:rStyle w:val="27pt"/>
                <w:color w:val="auto"/>
                <w:sz w:val="24"/>
                <w:szCs w:val="24"/>
                <w:lang w:eastAsia="en-US" w:bidi="en-US"/>
              </w:rPr>
              <w:t>;</w:t>
            </w:r>
          </w:p>
          <w:p w:rsidR="00900105" w:rsidRPr="00260E06" w:rsidRDefault="00900375">
            <w:pPr>
              <w:pStyle w:val="20"/>
              <w:framePr w:w="16142" w:h="3010" w:wrap="none" w:vAnchor="page" w:hAnchor="page" w:x="408" w:y="7350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182" w:lineRule="exact"/>
            </w:pPr>
            <w:r w:rsidRPr="00260E06">
              <w:rPr>
                <w:rStyle w:val="27pt"/>
              </w:rPr>
              <w:t>Посредством МФЦ</w:t>
            </w:r>
          </w:p>
        </w:tc>
      </w:tr>
    </w:tbl>
    <w:p w:rsidR="00900105" w:rsidRPr="00260E06" w:rsidRDefault="00900375">
      <w:pPr>
        <w:pStyle w:val="a7"/>
        <w:framePr w:wrap="none" w:vAnchor="page" w:hAnchor="page" w:x="15657" w:y="10580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260E06">
        <w:rPr>
          <w:rFonts w:ascii="Times New Roman" w:hAnsi="Times New Roman" w:cs="Times New Roman"/>
        </w:rPr>
        <w:t>7</w:t>
      </w:r>
    </w:p>
    <w:p w:rsidR="00900105" w:rsidRDefault="00900105">
      <w:pPr>
        <w:rPr>
          <w:sz w:val="2"/>
          <w:szCs w:val="2"/>
        </w:rPr>
      </w:pPr>
    </w:p>
    <w:sectPr w:rsidR="009001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75" w:rsidRDefault="00900375">
      <w:r>
        <w:separator/>
      </w:r>
    </w:p>
  </w:endnote>
  <w:endnote w:type="continuationSeparator" w:id="0">
    <w:p w:rsidR="00900375" w:rsidRDefault="009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75" w:rsidRDefault="00900375"/>
  </w:footnote>
  <w:footnote w:type="continuationSeparator" w:id="0">
    <w:p w:rsidR="00900375" w:rsidRDefault="009003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3449"/>
    <w:multiLevelType w:val="multilevel"/>
    <w:tmpl w:val="43AA6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B31C5"/>
    <w:multiLevelType w:val="multilevel"/>
    <w:tmpl w:val="0A5EF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8546D"/>
    <w:multiLevelType w:val="multilevel"/>
    <w:tmpl w:val="2BACD5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74E1F"/>
    <w:multiLevelType w:val="multilevel"/>
    <w:tmpl w:val="6E8ED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165D4"/>
    <w:multiLevelType w:val="multilevel"/>
    <w:tmpl w:val="66D0C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64343"/>
    <w:multiLevelType w:val="multilevel"/>
    <w:tmpl w:val="4A2E2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0B329E"/>
    <w:multiLevelType w:val="multilevel"/>
    <w:tmpl w:val="078A7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C08C1"/>
    <w:multiLevelType w:val="multilevel"/>
    <w:tmpl w:val="2CE6C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AF21C2"/>
    <w:multiLevelType w:val="multilevel"/>
    <w:tmpl w:val="92D470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803680"/>
    <w:multiLevelType w:val="multilevel"/>
    <w:tmpl w:val="F9A83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509CB"/>
    <w:multiLevelType w:val="multilevel"/>
    <w:tmpl w:val="9E4A2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1E6DC5"/>
    <w:multiLevelType w:val="multilevel"/>
    <w:tmpl w:val="0024B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D80F4E"/>
    <w:multiLevelType w:val="multilevel"/>
    <w:tmpl w:val="B8A29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600F73"/>
    <w:multiLevelType w:val="multilevel"/>
    <w:tmpl w:val="C1F8B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05"/>
    <w:rsid w:val="0018566A"/>
    <w:rsid w:val="00260E06"/>
    <w:rsid w:val="00787DA3"/>
    <w:rsid w:val="00900105"/>
    <w:rsid w:val="009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C83E-5D79-4EBF-9471-A173EB4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Gothic7pt">
    <w:name w:val="Основной текст (2) + Century Gothic;7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avid85pt">
    <w:name w:val="Основной текст (2) + David;8;5 pt"/>
    <w:basedOn w:val="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lenob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Nikolai</cp:lastModifiedBy>
  <cp:revision>3</cp:revision>
  <dcterms:created xsi:type="dcterms:W3CDTF">2017-11-13T09:42:00Z</dcterms:created>
  <dcterms:modified xsi:type="dcterms:W3CDTF">2017-11-14T13:08:00Z</dcterms:modified>
</cp:coreProperties>
</file>