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1F" w:rsidRPr="00685803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886B1F" w:rsidRPr="00685803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ПУДОСТЬСКОЕ СЕЛЬСКОЕ ПОСЕЛЕНИЕ</w:t>
      </w:r>
    </w:p>
    <w:p w:rsidR="00886B1F" w:rsidRPr="00685803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886B1F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886B1F" w:rsidRPr="00685803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B1F" w:rsidRPr="00685803" w:rsidRDefault="00886B1F" w:rsidP="00886B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86B1F" w:rsidRPr="00685803" w:rsidRDefault="00886B1F" w:rsidP="0088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.2021 г.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№ 61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886B1F" w:rsidRPr="00685803" w:rsidRDefault="00886B1F" w:rsidP="00886B1F">
      <w:pPr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</w:t>
      </w:r>
      <w:r w:rsidRPr="0088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рисков причинения вреда (ущерба) охраняемым законом ценностям, в сфере осуществления муниципального жилищного </w:t>
      </w:r>
      <w:bookmarkStart w:id="0" w:name="_GoBack"/>
      <w:bookmarkEnd w:id="0"/>
      <w:r w:rsidRPr="0088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на 2022 год</w:t>
      </w:r>
    </w:p>
    <w:p w:rsidR="00886B1F" w:rsidRPr="00685803" w:rsidRDefault="00886B1F" w:rsidP="00886B1F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31.07.2020 N 248-ФЗ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25.06.2021 N 990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proofErr w:type="gramEnd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Пудостьское</w:t>
      </w:r>
      <w:proofErr w:type="spellEnd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области,  администрация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Пудостьского</w:t>
      </w:r>
      <w:proofErr w:type="spellEnd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886B1F" w:rsidRPr="00685803" w:rsidRDefault="00886B1F" w:rsidP="0088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86B1F" w:rsidRPr="00685803" w:rsidRDefault="00886B1F" w:rsidP="00886B1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 w:rsidRPr="0088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 причинения вреда (ущерба) охраняемым законом ценностям, в сфере осуществления муниципального жилищного контроля на 2022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886B1F" w:rsidRPr="008528BA" w:rsidRDefault="00886B1F" w:rsidP="00886B1F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074EB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6074EB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 поселения в информационно-коммуникационной сети «Интернет».</w:t>
      </w:r>
    </w:p>
    <w:p w:rsidR="00886B1F" w:rsidRPr="00685803" w:rsidRDefault="00886B1F" w:rsidP="00886B1F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заместителя главы администрации по жилищно-коммунальному хозяйству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Похмельных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</w:t>
      </w:r>
    </w:p>
    <w:p w:rsidR="00886B1F" w:rsidRPr="00886B1F" w:rsidRDefault="00886B1F" w:rsidP="00886B1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                  Е.Н.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Иваева</w:t>
      </w:r>
      <w:proofErr w:type="spellEnd"/>
    </w:p>
    <w:p w:rsidR="00886B1F" w:rsidRDefault="00886B1F" w:rsidP="00886B1F">
      <w:pPr>
        <w:pStyle w:val="ConsPlusNormal"/>
        <w:ind w:firstLine="540"/>
        <w:jc w:val="right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Приложение к постановлению </w:t>
      </w:r>
    </w:p>
    <w:p w:rsidR="00886B1F" w:rsidRDefault="00886B1F" w:rsidP="00886B1F">
      <w:pPr>
        <w:pStyle w:val="ConsPlusNormal"/>
        <w:ind w:firstLine="540"/>
        <w:jc w:val="right"/>
        <w:rPr>
          <w:rFonts w:eastAsia="Times New Roman"/>
          <w:b/>
        </w:rPr>
      </w:pPr>
      <w:r>
        <w:rPr>
          <w:rFonts w:eastAsia="Times New Roman"/>
          <w:b/>
        </w:rPr>
        <w:t>от 28.12.2021 г. №611</w:t>
      </w:r>
    </w:p>
    <w:p w:rsidR="00CF5A77" w:rsidRPr="00CF5A77" w:rsidRDefault="00CF5A77" w:rsidP="00CF5A77">
      <w:pPr>
        <w:pStyle w:val="ConsPlusNormal"/>
        <w:spacing w:before="240"/>
        <w:ind w:firstLine="540"/>
        <w:jc w:val="center"/>
        <w:rPr>
          <w:b/>
        </w:rPr>
      </w:pPr>
      <w:r w:rsidRPr="00CF5A77">
        <w:rPr>
          <w:rFonts w:eastAsia="Times New Roman"/>
          <w:b/>
        </w:rPr>
        <w:t xml:space="preserve">Программа профилактики </w:t>
      </w:r>
      <w:r w:rsidRPr="006C1BBF">
        <w:rPr>
          <w:b/>
        </w:rPr>
        <w:t>рисков причинения вреда (ущерба) охраняемым законом ценностям</w:t>
      </w:r>
      <w:r w:rsidRPr="00CF5A77">
        <w:rPr>
          <w:rFonts w:eastAsia="Times New Roman"/>
          <w:b/>
        </w:rPr>
        <w:t>, в сфере осуществления муниципал</w:t>
      </w:r>
      <w:r w:rsidRPr="006C1BBF">
        <w:rPr>
          <w:rFonts w:eastAsia="Times New Roman"/>
          <w:b/>
        </w:rPr>
        <w:t>ьного жилищного контроля на 2022</w:t>
      </w:r>
      <w:r w:rsidRPr="00CF5A77">
        <w:rPr>
          <w:rFonts w:eastAsia="Times New Roman"/>
          <w:b/>
        </w:rPr>
        <w:t xml:space="preserve"> год</w:t>
      </w:r>
    </w:p>
    <w:p w:rsidR="00CF5A77" w:rsidRPr="00CF5A77" w:rsidRDefault="00CF5A77" w:rsidP="00CF5A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A77" w:rsidRPr="00CF5A77" w:rsidRDefault="00CF5A77" w:rsidP="00CF5A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A77" w:rsidRPr="00CF5A77" w:rsidRDefault="00CF5A77" w:rsidP="00CF5A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A77" w:rsidRPr="00CF5A77" w:rsidRDefault="00CF5A77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ценностям, в сфере осуществления муниципального жилищного контроля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46282E"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31.07.2020 N 248-ФЗ «О государственном контроле (надзоре) и муниципальном контроле в Российской Федерации»,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282E"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="0046282E"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A77" w:rsidRPr="00CF5A77" w:rsidRDefault="00CF5A77" w:rsidP="00CF5A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Анализ и оценка состояния подконтрольной сферы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Одним из вопросов местного значения органов местного самоуправления </w:t>
      </w:r>
      <w:r w:rsidR="0046282E"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осуществление муниципального жилищного контроля.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требований:</w:t>
      </w:r>
    </w:p>
    <w:p w:rsidR="0046282E" w:rsidRPr="006C1BBF" w:rsidRDefault="0046282E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6282E" w:rsidRPr="006C1BBF" w:rsidRDefault="0046282E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требований к формированию фондов капитального ремонта;</w:t>
      </w:r>
    </w:p>
    <w:p w:rsidR="0046282E" w:rsidRPr="006C1BBF" w:rsidRDefault="0046282E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6282E" w:rsidRPr="006C1BBF" w:rsidRDefault="0046282E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6282E" w:rsidRPr="006C1BBF" w:rsidRDefault="0046282E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6282E" w:rsidRPr="006C1BBF" w:rsidRDefault="0046282E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6282E" w:rsidRPr="006C1BBF" w:rsidRDefault="0046282E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6282E" w:rsidRPr="006C1BBF" w:rsidRDefault="0046282E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6282E" w:rsidRPr="006C1BBF" w:rsidRDefault="0046282E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требований к порядку размещения </w:t>
      </w:r>
      <w:proofErr w:type="spellStart"/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6282E" w:rsidRPr="006C1BBF" w:rsidRDefault="0046282E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46282E" w:rsidRPr="006C1BBF" w:rsidRDefault="0046282E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46282E" w:rsidRPr="006C1BBF" w:rsidRDefault="0046282E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исполнение решений, принимаемых по результатам контрольных мероприятий.</w:t>
      </w:r>
    </w:p>
    <w:p w:rsidR="00CF5A77" w:rsidRPr="00CF5A77" w:rsidRDefault="00CF5A77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2.3 Субъектами муниципального контроля являются юридические лица независимо от их организационно-правовых форм и форм собственности, их руководители и иные должностные лица, индивидуальные предприниматели и их уполномоченные представители, граждане, в пользовании (управлении) которых находятся муниципальные жилые помещения.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46282E" w:rsidRPr="006C1BBF" w:rsidRDefault="00CF5A77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46282E"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(далее - объект контроля) являются:</w:t>
      </w:r>
    </w:p>
    <w:p w:rsidR="0046282E" w:rsidRPr="006C1BBF" w:rsidRDefault="0046282E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 законодательством об энергосбережении и о повышении энергетической эффективности в отношении жилищного фонда;</w:t>
      </w:r>
    </w:p>
    <w:p w:rsidR="0046282E" w:rsidRPr="006C1BBF" w:rsidRDefault="0046282E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F5A77" w:rsidRPr="00CF5A77" w:rsidRDefault="0046282E" w:rsidP="00462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строения, сооружения, находящиеся в муниципальной собственности.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Обязательные требования оценка </w:t>
      </w:r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предметом муниципального контроля, установлены: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Российской Федерации;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hyperlink r:id="rId8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21.01.2006 № 25 «Об утверждении Правил пользования жилыми помещениями»;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hyperlink r:id="rId9" w:history="1">
        <w:proofErr w:type="gramStart"/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</w:hyperlink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hyperlink r:id="rId10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е) </w:t>
      </w:r>
      <w:hyperlink r:id="rId11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03.04.2013 № 290 «О минимальном перечне услуг и работ, необходимых для обеспечения надлежащего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 общего имущества в многоквартирном доме, и порядке их оказания и выполнения»;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ж) </w:t>
      </w:r>
      <w:hyperlink r:id="rId12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Госстроя Российской Федерации от 27.09.2003 № 170 «Об утверждении Правил и норм технической эксплуатации жилищного фонда».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A77" w:rsidRPr="00CF5A77" w:rsidRDefault="00CF5A77" w:rsidP="00CF5A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программы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6282E"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рисков причинения вреда (ущерба) охраняемым законом ценностям, в сфере осуществления муниципального жилищного контроля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системно организованная деятельность </w:t>
      </w:r>
      <w:r w:rsidR="0046282E"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="0046282E"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="0046282E"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рисков причинения вреда объектам контроля;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подконтрольными субъектами обязательных требований;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прозрачности контрольной деятельности и информационной открытости; доступности информации об обязательных требованиях.</w:t>
      </w:r>
    </w:p>
    <w:p w:rsidR="00CF5A77" w:rsidRPr="00CF5A77" w:rsidRDefault="00CF5A77" w:rsidP="00CF5A7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                  Проведение профилактических мероприятий позволит решить следующие задачи: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всех участников контрольной деятельности единого понимания обязательных требований;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статистических данных, необходимых для организации профилактической работы;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A77" w:rsidRPr="00CF5A77" w:rsidRDefault="00CF5A77" w:rsidP="00CF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 мероприятий п</w:t>
      </w:r>
      <w:r w:rsidR="009D2AAE" w:rsidRPr="006C1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профилактике нарушений на 2022</w:t>
      </w: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F5A77" w:rsidRPr="00CF5A77" w:rsidRDefault="00CF5A77" w:rsidP="00CF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422"/>
        <w:gridCol w:w="2414"/>
        <w:gridCol w:w="2116"/>
      </w:tblGrid>
      <w:tr w:rsidR="006C1BBF" w:rsidRPr="00CF5A77" w:rsidTr="00E72687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проводимого мероприятия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C1BBF" w:rsidRPr="00CF5A77" w:rsidTr="00E72687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9D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 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46282E"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46282E"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="0046282E"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перечней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нормативных правовых актов или их отдельных частей, соде</w:t>
            </w:r>
            <w:r w:rsidR="009D2AAE"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ржащих обязательные требования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 также текстов соответствующих нормативных правовых актов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E72687" w:rsidP="00E7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6C1BBF" w:rsidRPr="00CF5A77" w:rsidTr="00E72687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9D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Информирование субъектов контроля по вопросам соблюдения обязательных требований, посредством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9D2AAE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6C1BBF" w:rsidRPr="00CF5A77" w:rsidTr="00E72687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9D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и распространение, в случае изм</w:t>
            </w:r>
            <w:r w:rsidR="009D2AAE"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енения обязательных требований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</w:t>
            </w:r>
            <w:r w:rsidR="009D2AAE"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ния обязательных требований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9D2AAE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внесения изменений в нормативные правовые акты)</w:t>
            </w:r>
          </w:p>
        </w:tc>
      </w:tr>
      <w:tr w:rsidR="006C1BBF" w:rsidRPr="00CF5A77" w:rsidTr="00E72687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Публичные обсуждения правоприменительной практики  контрольной деятельности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9D2AAE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6C1BBF" w:rsidRPr="00CF5A77" w:rsidTr="00E72687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9D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Размещение на официальном сайте </w:t>
            </w:r>
            <w:r w:rsidR="009D2AAE"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 </w:t>
            </w:r>
            <w:proofErr w:type="spellStart"/>
            <w:r w:rsidR="009D2AAE"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Пудостьское</w:t>
            </w:r>
            <w:proofErr w:type="spellEnd"/>
            <w:r w:rsidR="009D2AAE"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 в сети «Интернет» результатов контро</w:t>
            </w:r>
            <w:r w:rsidR="009D2AAE"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льной деятельности за предшествующий 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9D2AAE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</w:t>
            </w:r>
          </w:p>
        </w:tc>
      </w:tr>
      <w:tr w:rsidR="006C1BBF" w:rsidRPr="00CF5A77" w:rsidTr="00E72687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9D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Выдача юридическим лицам и индивидуальным предпринимателям  предостережений о недопустимости нар</w:t>
            </w:r>
            <w:r w:rsidR="009D2AAE"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ушения обязательных требований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9D2AAE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1BBF" w:rsidRPr="00CF5A77" w:rsidTr="00E72687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9D2AAE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9D2AAE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CF5A77"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 соблюдением, установленных требований</w:t>
            </w:r>
          </w:p>
        </w:tc>
      </w:tr>
      <w:tr w:rsidR="006C1BBF" w:rsidRPr="00CF5A77" w:rsidTr="00E72687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профилактики нарушений</w:t>
            </w:r>
            <w:r w:rsidR="009D2AAE"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на 2023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9D2AAE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9D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D2AAE"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</w:t>
            </w:r>
          </w:p>
        </w:tc>
      </w:tr>
      <w:tr w:rsidR="009D2AAE" w:rsidRPr="006C1BBF" w:rsidTr="00E72687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AE" w:rsidRPr="006C1BBF" w:rsidRDefault="009D2AAE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AE" w:rsidRPr="006C1BBF" w:rsidRDefault="009D2AAE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профилактики нарушений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на 2023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AE" w:rsidRPr="006C1BBF" w:rsidRDefault="009D2AAE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C1BBF"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AE" w:rsidRPr="006C1BBF" w:rsidRDefault="009D2AAE" w:rsidP="009D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</w:tbl>
    <w:p w:rsidR="00CF5A77" w:rsidRPr="00CF5A77" w:rsidRDefault="00CF5A77" w:rsidP="00CF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A77" w:rsidRPr="00CF5A77" w:rsidRDefault="006C1BBF" w:rsidP="00CF5A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CF5A77" w:rsidRPr="00CF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программы</w:t>
      </w:r>
    </w:p>
    <w:p w:rsidR="00CF5A77" w:rsidRPr="00CF5A77" w:rsidRDefault="00CF5A77" w:rsidP="00CF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A77" w:rsidRPr="00CF5A77" w:rsidRDefault="006C1BBF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CF5A77"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оценивается по отчетным п</w:t>
      </w:r>
      <w:r w:rsidR="006C1BBF"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оказателям, указанным в пункте 5.2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Программы. Отчетные показатели отражаются в Программе на плановый период по итогам календарного года.</w:t>
      </w:r>
    </w:p>
    <w:p w:rsidR="00CF5A77" w:rsidRPr="00CF5A77" w:rsidRDefault="00CF5A77" w:rsidP="00CF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F5A77" w:rsidRPr="00CF5A77" w:rsidRDefault="00CF5A77" w:rsidP="00CF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A77" w:rsidRPr="00CF5A77" w:rsidRDefault="006C1BBF" w:rsidP="00CF5A77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CF5A77"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Отчетные показатели оценки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Программы на 2022</w:t>
      </w:r>
      <w:r w:rsidR="00CF5A77"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F5A77" w:rsidRPr="00CF5A77" w:rsidRDefault="00CF5A77" w:rsidP="00CF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950"/>
        <w:gridCol w:w="1984"/>
      </w:tblGrid>
      <w:tr w:rsidR="006C1BBF" w:rsidRPr="00CF5A77" w:rsidTr="00CF5A77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C1BBF" w:rsidRPr="00CF5A77" w:rsidTr="00CF5A77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6C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информации, обязательной к размещению, на официальном сайте </w:t>
            </w:r>
            <w:r w:rsidR="006C1BBF"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6C1BBF"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="006C1BBF"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1BBF" w:rsidRPr="00CF5A77" w:rsidTr="00CF5A77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1BBF" w:rsidRPr="00CF5A77" w:rsidTr="00CF5A77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1BBF" w:rsidRPr="00CF5A77" w:rsidTr="00CF5A77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6C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6C1BBF"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 </w:t>
            </w:r>
            <w:proofErr w:type="spellStart"/>
            <w:r w:rsidR="006C1BBF"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Пудостьское</w:t>
            </w:r>
            <w:proofErr w:type="spellEnd"/>
            <w:r w:rsidR="006C1BBF"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 также проведения семинаров, конференций.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77" w:rsidRPr="00CF5A77" w:rsidRDefault="00CF5A77" w:rsidP="00CF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</w:t>
            </w:r>
          </w:p>
        </w:tc>
      </w:tr>
    </w:tbl>
    <w:p w:rsidR="00CF5A77" w:rsidRPr="00CF5A77" w:rsidRDefault="00CF5A77" w:rsidP="00CF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F5A77" w:rsidRPr="00CF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9E0"/>
    <w:multiLevelType w:val="hybridMultilevel"/>
    <w:tmpl w:val="39F27628"/>
    <w:lvl w:ilvl="0" w:tplc="F20C6F8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77"/>
    <w:rsid w:val="0046282E"/>
    <w:rsid w:val="006C1BBF"/>
    <w:rsid w:val="00886B1F"/>
    <w:rsid w:val="009D2AAE"/>
    <w:rsid w:val="00BC7611"/>
    <w:rsid w:val="00CF5A77"/>
    <w:rsid w:val="00E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A77"/>
    <w:rPr>
      <w:color w:val="0000FF"/>
      <w:u w:val="single"/>
    </w:rPr>
  </w:style>
  <w:style w:type="paragraph" w:customStyle="1" w:styleId="ConsPlusNormal">
    <w:name w:val="ConsPlusNormal"/>
    <w:rsid w:val="00CF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A77"/>
    <w:rPr>
      <w:color w:val="0000FF"/>
      <w:u w:val="single"/>
    </w:rPr>
  </w:style>
  <w:style w:type="paragraph" w:customStyle="1" w:styleId="ConsPlusNormal">
    <w:name w:val="ConsPlusNormal"/>
    <w:rsid w:val="00CF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0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37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3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3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4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FAD27416E6C4C6D34E77CBF475231AA7551497680EA4D8DABB6E0E42F4648CAFCEEE7196B48B586947FE4969F560D09ADB7EE5E9122B8J6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5FAD27416E6C4C6D34E77CBF475231AC71584C778EB74785F2BAE2E320195FCDB5E2E6196B49B185CB7AF187C7590F17B2B7F14293238EBBJBI" TargetMode="External"/><Relationship Id="rId12" Type="http://schemas.openxmlformats.org/officeDocument/2006/relationships/hyperlink" Target="consultantplus://offline/ref=CB5FAD27416E6C4C6D34E77CBF475231AB765F4B7280EA4D8DABB6E0E42F4648CAFCEEE7196B48B586947FE4969F560D09ADB7EE5E9122B8J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5FAD27416E6C4C6D34E77CBF475231AC705A44778CB74785F2BAE2E320195FCDB5E2E6196A4BB488CB7AF187C7590F17B2B7F14293238EBBJBI" TargetMode="External"/><Relationship Id="rId11" Type="http://schemas.openxmlformats.org/officeDocument/2006/relationships/hyperlink" Target="consultantplus://offline/ref=CB5FAD27416E6C4C6D34E77CBF475231AC735B44798EB74785F2BAE2E320195FDFB5BAEA1B6B57B68CDE2CA0C2B9J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5FAD27416E6C4C6D34E77CBF475231AC70514A798AB74785F2BAE2E320195FCDB5E2E6196B49B48CCB7AF187C7590F17B2B7F14293238EBB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5FAD27416E6C4C6D34E77CBF475231AC735B44798AB74785F2BAE2E320195FDFB5BAEA1B6B57B68CDE2CA0C2B9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2021-12-28T13:30:00Z</cp:lastPrinted>
  <dcterms:created xsi:type="dcterms:W3CDTF">2021-09-29T06:42:00Z</dcterms:created>
  <dcterms:modified xsi:type="dcterms:W3CDTF">2021-12-28T13:32:00Z</dcterms:modified>
</cp:coreProperties>
</file>