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37EFB" w14:textId="6593500E" w:rsidR="00631DF2" w:rsidRDefault="00744CA9" w:rsidP="00744CA9">
      <w:pPr>
        <w:tabs>
          <w:tab w:val="left" w:pos="284"/>
          <w:tab w:val="left" w:pos="426"/>
        </w:tabs>
        <w:spacing w:line="240" w:lineRule="auto"/>
        <w:ind w:left="-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АДМИНИТРАЦИЯ МУНИЦИПАЛЬНОГО ОБРАЗОВАНИЯ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ПУДОСТЬСКОЕ СЕЛЬСКОЕ ПОСЕЛЕНИЕ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ГАТЧИНСКОГО МУНИЦИПАЛЬНОГО РАЙОНА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ЛЕНИНГРАДСКОЙ ОБЛАСТИ</w:t>
      </w:r>
    </w:p>
    <w:p w14:paraId="38BB0517" w14:textId="0A752ABC" w:rsidR="00744CA9" w:rsidRDefault="00744CA9" w:rsidP="00744CA9">
      <w:pPr>
        <w:tabs>
          <w:tab w:val="left" w:pos="284"/>
          <w:tab w:val="left" w:pos="426"/>
        </w:tabs>
        <w:spacing w:line="240" w:lineRule="auto"/>
        <w:ind w:left="-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14:paraId="450ABFFC" w14:textId="77777777" w:rsidR="00631DF2" w:rsidRDefault="00631DF2" w:rsidP="009D7265">
      <w:pPr>
        <w:tabs>
          <w:tab w:val="left" w:pos="284"/>
          <w:tab w:val="left" w:pos="426"/>
        </w:tabs>
        <w:spacing w:line="240" w:lineRule="auto"/>
        <w:ind w:left="-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6D4B7F93" w14:textId="4136C91C" w:rsidR="009D7265" w:rsidRPr="007F6AD0" w:rsidRDefault="007F6AD0" w:rsidP="007F6AD0">
      <w:pPr>
        <w:tabs>
          <w:tab w:val="left" w:pos="284"/>
          <w:tab w:val="left" w:pos="426"/>
        </w:tabs>
        <w:spacing w:line="240" w:lineRule="auto"/>
        <w:ind w:left="-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="009D7265">
        <w:rPr>
          <w:rFonts w:ascii="Times New Roman" w:hAnsi="Times New Roman" w:cs="Times New Roman"/>
          <w:b/>
          <w:bCs/>
          <w:sz w:val="28"/>
          <w:szCs w:val="28"/>
        </w:rPr>
        <w:t>От 15.04.2022                                                                                           №160</w:t>
      </w:r>
    </w:p>
    <w:p w14:paraId="2B0FA3CF" w14:textId="6D60156A" w:rsidR="00744CA9" w:rsidRPr="00744CA9" w:rsidRDefault="009D7265" w:rsidP="00744CA9">
      <w:pPr>
        <w:tabs>
          <w:tab w:val="left" w:pos="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 утверждении типового проекта</w:t>
      </w:r>
      <w:r w:rsidR="00211BD4">
        <w:rPr>
          <w:rFonts w:ascii="Times New Roman" w:hAnsi="Times New Roman" w:cs="Times New Roman"/>
          <w:sz w:val="28"/>
          <w:szCs w:val="28"/>
        </w:rPr>
        <w:t xml:space="preserve"> </w:t>
      </w:r>
      <w:r w:rsidR="00744CA9">
        <w:rPr>
          <w:rFonts w:ascii="Times New Roman" w:hAnsi="Times New Roman" w:cs="Times New Roman"/>
          <w:sz w:val="28"/>
          <w:szCs w:val="28"/>
        </w:rPr>
        <w:t>объекта накопления</w:t>
      </w:r>
    </w:p>
    <w:p w14:paraId="01EDE227" w14:textId="77777777" w:rsidR="009D7265" w:rsidRDefault="009D7265" w:rsidP="009D7265">
      <w:pPr>
        <w:tabs>
          <w:tab w:val="left" w:pos="284"/>
          <w:tab w:val="left" w:pos="426"/>
        </w:tabs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14:paraId="1E09AABE" w14:textId="59E78B64" w:rsidR="009D7265" w:rsidRDefault="009D7265" w:rsidP="00211BD4">
      <w:pPr>
        <w:tabs>
          <w:tab w:val="left" w:pos="284"/>
          <w:tab w:val="left" w:pos="426"/>
        </w:tabs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 соответствии с Федеральным законом от 06.10.2003г. № 131-ФЗ  «Об общих принципах  организации  местного  самоуправления  в Российской  Федерации», постановлением Правительства  РФ  № 1039 от 31.08.2018 г. «Об утверждении правил обустройства мест (площадок) накопления твердых коммунальных отходов», в соответствии   с </w:t>
      </w:r>
      <w:r>
        <w:rPr>
          <w:rStyle w:val="extendedtext-full"/>
          <w:rFonts w:ascii="Times New Roman" w:hAnsi="Times New Roman" w:cs="Times New Roman"/>
          <w:sz w:val="28"/>
          <w:szCs w:val="28"/>
        </w:rPr>
        <w:t xml:space="preserve">Постановлением № 3  </w:t>
      </w:r>
      <w:r>
        <w:rPr>
          <w:rStyle w:val="extendedtext-full"/>
          <w:rFonts w:ascii="Times New Roman" w:hAnsi="Times New Roman" w:cs="Times New Roman"/>
          <w:bCs/>
          <w:sz w:val="28"/>
          <w:szCs w:val="28"/>
        </w:rPr>
        <w:t>от</w:t>
      </w:r>
      <w:r>
        <w:rPr>
          <w:rStyle w:val="extendedtext-full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extendedtext-full"/>
          <w:rFonts w:ascii="Times New Roman" w:hAnsi="Times New Roman" w:cs="Times New Roman"/>
          <w:bCs/>
          <w:sz w:val="28"/>
          <w:szCs w:val="28"/>
        </w:rPr>
        <w:t>28</w:t>
      </w:r>
      <w:r>
        <w:rPr>
          <w:rStyle w:val="extendedtext-full"/>
          <w:rFonts w:ascii="Times New Roman" w:hAnsi="Times New Roman" w:cs="Times New Roman"/>
          <w:sz w:val="28"/>
          <w:szCs w:val="28"/>
        </w:rPr>
        <w:t>.</w:t>
      </w:r>
      <w:r>
        <w:rPr>
          <w:rStyle w:val="extendedtext-full"/>
          <w:rFonts w:ascii="Times New Roman" w:hAnsi="Times New Roman" w:cs="Times New Roman"/>
          <w:bCs/>
          <w:sz w:val="28"/>
          <w:szCs w:val="28"/>
        </w:rPr>
        <w:t>01</w:t>
      </w:r>
      <w:r>
        <w:rPr>
          <w:rStyle w:val="extendedtext-full"/>
          <w:rFonts w:ascii="Times New Roman" w:hAnsi="Times New Roman" w:cs="Times New Roman"/>
          <w:sz w:val="28"/>
          <w:szCs w:val="28"/>
        </w:rPr>
        <w:t>.</w:t>
      </w:r>
      <w:r>
        <w:rPr>
          <w:rStyle w:val="extendedtext-full"/>
          <w:rFonts w:ascii="Times New Roman" w:hAnsi="Times New Roman" w:cs="Times New Roman"/>
          <w:bCs/>
          <w:sz w:val="28"/>
          <w:szCs w:val="28"/>
        </w:rPr>
        <w:t>2022</w:t>
      </w:r>
      <w:r>
        <w:rPr>
          <w:rStyle w:val="extendedtext-full"/>
          <w:rFonts w:ascii="Times New Roman" w:hAnsi="Times New Roman" w:cs="Times New Roman"/>
          <w:sz w:val="28"/>
          <w:szCs w:val="28"/>
        </w:rPr>
        <w:t xml:space="preserve">  "О внесении изменений в </w:t>
      </w:r>
      <w:r>
        <w:rPr>
          <w:rStyle w:val="extendedtext-full"/>
          <w:rFonts w:ascii="Times New Roman" w:hAnsi="Times New Roman" w:cs="Times New Roman"/>
          <w:bCs/>
          <w:sz w:val="28"/>
          <w:szCs w:val="28"/>
        </w:rPr>
        <w:t>санитарно</w:t>
      </w:r>
      <w:r>
        <w:rPr>
          <w:rStyle w:val="extendedtext-full"/>
          <w:rFonts w:ascii="Times New Roman" w:hAnsi="Times New Roman" w:cs="Times New Roman"/>
          <w:sz w:val="28"/>
          <w:szCs w:val="28"/>
        </w:rPr>
        <w:t xml:space="preserve">-эпидемиологические </w:t>
      </w:r>
      <w:r>
        <w:rPr>
          <w:rStyle w:val="extendedtext-full"/>
          <w:rFonts w:ascii="Times New Roman" w:hAnsi="Times New Roman" w:cs="Times New Roman"/>
          <w:bCs/>
          <w:sz w:val="28"/>
          <w:szCs w:val="28"/>
        </w:rPr>
        <w:t>правила</w:t>
      </w:r>
      <w:r>
        <w:rPr>
          <w:rStyle w:val="extendedtext-full"/>
          <w:rFonts w:ascii="Times New Roman" w:hAnsi="Times New Roman" w:cs="Times New Roman"/>
          <w:sz w:val="28"/>
          <w:szCs w:val="28"/>
        </w:rPr>
        <w:t xml:space="preserve"> СП </w:t>
      </w:r>
      <w:r>
        <w:rPr>
          <w:rStyle w:val="extendedtext-full"/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Style w:val="extendedtext-full"/>
          <w:rFonts w:ascii="Times New Roman" w:hAnsi="Times New Roman" w:cs="Times New Roman"/>
          <w:sz w:val="28"/>
          <w:szCs w:val="28"/>
        </w:rPr>
        <w:t>.1.3597-20 "Профилактика новой коронавирусной инфекции (СОVID-19)",</w:t>
      </w:r>
      <w:r>
        <w:rPr>
          <w:rFonts w:ascii="Times New Roman" w:hAnsi="Times New Roman" w:cs="Times New Roman"/>
          <w:sz w:val="28"/>
          <w:szCs w:val="28"/>
        </w:rPr>
        <w:t xml:space="preserve"> санитарными  правилами  и нормами СанПиН 42-128-4690-88 «Санитарные правила содержания территории  населенных  мест»,  Приказом от 6 июля 2017 №6 Управления Ленинградской области по организации и контролю деятельности по обращению с отходами «Об утверждении порядка накопления твердых коммунальных отходов (в том числе их раздельного накопления), Федеральным законом от 24.06.1998 № 89-ФЗ «Об отходах производства и потребления, приказом Комитета Ленинградской области по обращению с отходами № 14 от 20.10.2021 «Об утверждении Единых стандарт</w:t>
      </w:r>
      <w:r w:rsidR="00C558B8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к местам (площадкам)</w:t>
      </w:r>
      <w:r w:rsidR="00C558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накопления твердых коммунальных отходов на территории Ленинградской области, руководствуясь Уставом муниципального 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Пудостьское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сельское  поселение Гатчинского муниципального  района  Ленинградской  области</w:t>
      </w:r>
    </w:p>
    <w:p w14:paraId="1C7D25E9" w14:textId="5CBE4CA4" w:rsidR="009D7265" w:rsidRPr="007F6AD0" w:rsidRDefault="009D7265" w:rsidP="007F6AD0">
      <w:pPr>
        <w:tabs>
          <w:tab w:val="left" w:pos="284"/>
          <w:tab w:val="left" w:pos="426"/>
          <w:tab w:val="left" w:pos="365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ПОСТАНОВЛЯЕТ:</w:t>
      </w:r>
    </w:p>
    <w:p w14:paraId="08241EEF" w14:textId="77777777" w:rsidR="009D7265" w:rsidRDefault="009D7265" w:rsidP="009D726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Утвердить технические характеристики объекта строительства- площадки накопления твердых коммунальных отходов (контейнерной площадки) на территории 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Пудостьское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сельское поселения Гатчинского муниципального района Ленинградской области, согласно Приложению 1. </w:t>
      </w:r>
    </w:p>
    <w:p w14:paraId="6CC36EA5" w14:textId="77777777" w:rsidR="009D7265" w:rsidRDefault="009D7265" w:rsidP="009D726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Утвердить  типовой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проект объекта накопления твердых коммунальных отходов (контейнерной площадки) на территории 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Пудостьское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сельское поселения Гатчинского муниципального района Ленинградской области, согласно Приложению 2.</w:t>
      </w:r>
    </w:p>
    <w:p w14:paraId="20789625" w14:textId="77777777" w:rsidR="009D7265" w:rsidRDefault="009D7265" w:rsidP="000275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3.   Настоящее постановление вступает в силу после его  опубликования  на официальном сайте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Пудостьского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 в информационно-телекоммуникационной сети «Интернет».</w:t>
      </w:r>
    </w:p>
    <w:p w14:paraId="4D24D9FD" w14:textId="77777777" w:rsidR="009D7265" w:rsidRDefault="009D7265" w:rsidP="000275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4.   </w:t>
      </w:r>
      <w:r>
        <w:rPr>
          <w:rFonts w:ascii="Times New Roman" w:hAnsi="Times New Roman" w:cs="Times New Roman"/>
          <w:bCs/>
          <w:sz w:val="28"/>
          <w:szCs w:val="28"/>
        </w:rPr>
        <w:t xml:space="preserve">Контроль за исполнением настоящего постановления возложить на заместителя главы администрации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Пудостьского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 Похмельных С.А</w:t>
      </w:r>
    </w:p>
    <w:p w14:paraId="19CBA2DE" w14:textId="77777777" w:rsidR="009D7265" w:rsidRDefault="009D7265" w:rsidP="009D7265">
      <w:pPr>
        <w:tabs>
          <w:tab w:val="left" w:pos="284"/>
          <w:tab w:val="left" w:pos="426"/>
          <w:tab w:val="left" w:pos="365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433DDF7" w14:textId="799E7DD0" w:rsidR="009D7265" w:rsidRDefault="009D7265" w:rsidP="00027562">
      <w:pPr>
        <w:tabs>
          <w:tab w:val="left" w:pos="284"/>
          <w:tab w:val="left" w:pos="426"/>
          <w:tab w:val="left" w:pos="36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Глава администрации</w:t>
      </w:r>
    </w:p>
    <w:p w14:paraId="44D712DD" w14:textId="11FA7D14" w:rsidR="009D7265" w:rsidRDefault="009D7265" w:rsidP="00027562">
      <w:pPr>
        <w:tabs>
          <w:tab w:val="left" w:pos="284"/>
          <w:tab w:val="left" w:pos="426"/>
          <w:tab w:val="left" w:pos="36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Пудостьского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                       </w:t>
      </w:r>
      <w:r w:rsidR="00027562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Е.Н.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Иваева</w:t>
      </w:r>
      <w:proofErr w:type="spellEnd"/>
    </w:p>
    <w:p w14:paraId="09FB82BA" w14:textId="77777777" w:rsidR="009D7265" w:rsidRDefault="009D7265" w:rsidP="009D7265">
      <w:pPr>
        <w:tabs>
          <w:tab w:val="left" w:pos="284"/>
          <w:tab w:val="left" w:pos="426"/>
          <w:tab w:val="left" w:pos="3650"/>
        </w:tabs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14:paraId="10D2D644" w14:textId="77777777" w:rsidR="009D7265" w:rsidRDefault="009D7265" w:rsidP="009D7265">
      <w:pPr>
        <w:tabs>
          <w:tab w:val="left" w:pos="284"/>
          <w:tab w:val="left" w:pos="426"/>
          <w:tab w:val="left" w:pos="3650"/>
        </w:tabs>
        <w:jc w:val="both"/>
        <w:rPr>
          <w:rFonts w:ascii="Times New Roman" w:hAnsi="Times New Roman" w:cs="Times New Roman"/>
        </w:rPr>
      </w:pPr>
    </w:p>
    <w:p w14:paraId="0372A721" w14:textId="77777777" w:rsidR="009D7265" w:rsidRDefault="009D7265" w:rsidP="009D7265">
      <w:pPr>
        <w:tabs>
          <w:tab w:val="left" w:pos="284"/>
          <w:tab w:val="left" w:pos="426"/>
          <w:tab w:val="left" w:pos="3650"/>
        </w:tabs>
        <w:ind w:left="-709"/>
        <w:jc w:val="both"/>
        <w:rPr>
          <w:rFonts w:ascii="Times New Roman" w:hAnsi="Times New Roman" w:cs="Times New Roman"/>
          <w:sz w:val="20"/>
          <w:szCs w:val="20"/>
        </w:rPr>
      </w:pPr>
    </w:p>
    <w:p w14:paraId="608247D8" w14:textId="77777777" w:rsidR="009D7265" w:rsidRDefault="009D7265" w:rsidP="009D7265">
      <w:pPr>
        <w:tabs>
          <w:tab w:val="left" w:pos="284"/>
          <w:tab w:val="left" w:pos="426"/>
          <w:tab w:val="left" w:pos="3650"/>
        </w:tabs>
        <w:ind w:left="-709"/>
        <w:jc w:val="both"/>
        <w:rPr>
          <w:rFonts w:ascii="Times New Roman" w:hAnsi="Times New Roman" w:cs="Times New Roman"/>
          <w:sz w:val="20"/>
          <w:szCs w:val="20"/>
        </w:rPr>
      </w:pPr>
    </w:p>
    <w:p w14:paraId="010B25C7" w14:textId="77777777" w:rsidR="009D7265" w:rsidRDefault="009D7265" w:rsidP="009D7265">
      <w:pPr>
        <w:tabs>
          <w:tab w:val="left" w:pos="284"/>
          <w:tab w:val="left" w:pos="426"/>
          <w:tab w:val="left" w:pos="3650"/>
        </w:tabs>
        <w:ind w:left="-709"/>
        <w:jc w:val="both"/>
        <w:rPr>
          <w:rFonts w:ascii="Times New Roman" w:hAnsi="Times New Roman" w:cs="Times New Roman"/>
          <w:sz w:val="20"/>
          <w:szCs w:val="20"/>
        </w:rPr>
      </w:pPr>
    </w:p>
    <w:p w14:paraId="23B503E2" w14:textId="77777777" w:rsidR="009D7265" w:rsidRDefault="009D7265" w:rsidP="009D7265">
      <w:pPr>
        <w:tabs>
          <w:tab w:val="left" w:pos="284"/>
          <w:tab w:val="left" w:pos="426"/>
          <w:tab w:val="left" w:pos="3650"/>
        </w:tabs>
        <w:ind w:left="-709"/>
        <w:jc w:val="both"/>
        <w:rPr>
          <w:rFonts w:ascii="Times New Roman" w:hAnsi="Times New Roman" w:cs="Times New Roman"/>
          <w:sz w:val="20"/>
          <w:szCs w:val="20"/>
        </w:rPr>
      </w:pPr>
    </w:p>
    <w:p w14:paraId="7262BE9B" w14:textId="77777777" w:rsidR="009D7265" w:rsidRDefault="009D7265" w:rsidP="009D7265">
      <w:pPr>
        <w:tabs>
          <w:tab w:val="left" w:pos="284"/>
          <w:tab w:val="left" w:pos="426"/>
          <w:tab w:val="left" w:pos="3650"/>
        </w:tabs>
        <w:ind w:left="-709"/>
        <w:jc w:val="both"/>
        <w:rPr>
          <w:rFonts w:ascii="Times New Roman" w:hAnsi="Times New Roman" w:cs="Times New Roman"/>
          <w:sz w:val="20"/>
          <w:szCs w:val="20"/>
        </w:rPr>
      </w:pPr>
    </w:p>
    <w:p w14:paraId="51372CEB" w14:textId="77777777" w:rsidR="009D7265" w:rsidRDefault="009D7265" w:rsidP="009D7265">
      <w:pPr>
        <w:tabs>
          <w:tab w:val="left" w:pos="284"/>
          <w:tab w:val="left" w:pos="426"/>
          <w:tab w:val="left" w:pos="3650"/>
        </w:tabs>
        <w:ind w:left="-709"/>
        <w:jc w:val="both"/>
        <w:rPr>
          <w:rFonts w:ascii="Times New Roman" w:hAnsi="Times New Roman" w:cs="Times New Roman"/>
          <w:sz w:val="20"/>
          <w:szCs w:val="20"/>
        </w:rPr>
      </w:pPr>
    </w:p>
    <w:p w14:paraId="4CC3051E" w14:textId="77777777" w:rsidR="009D7265" w:rsidRDefault="009D7265" w:rsidP="009D7265">
      <w:pPr>
        <w:tabs>
          <w:tab w:val="left" w:pos="284"/>
          <w:tab w:val="left" w:pos="426"/>
          <w:tab w:val="left" w:pos="3650"/>
        </w:tabs>
        <w:ind w:left="-709"/>
        <w:jc w:val="both"/>
        <w:rPr>
          <w:rFonts w:ascii="Times New Roman" w:hAnsi="Times New Roman" w:cs="Times New Roman"/>
          <w:sz w:val="20"/>
          <w:szCs w:val="20"/>
        </w:rPr>
      </w:pPr>
    </w:p>
    <w:p w14:paraId="70A83041" w14:textId="77777777" w:rsidR="009D7265" w:rsidRDefault="009D7265" w:rsidP="009D7265">
      <w:pPr>
        <w:tabs>
          <w:tab w:val="left" w:pos="284"/>
          <w:tab w:val="left" w:pos="426"/>
          <w:tab w:val="left" w:pos="3650"/>
        </w:tabs>
        <w:ind w:left="-709"/>
        <w:jc w:val="both"/>
        <w:rPr>
          <w:rFonts w:ascii="Times New Roman" w:hAnsi="Times New Roman" w:cs="Times New Roman"/>
          <w:sz w:val="20"/>
          <w:szCs w:val="20"/>
        </w:rPr>
      </w:pPr>
    </w:p>
    <w:p w14:paraId="7F501E14" w14:textId="77777777" w:rsidR="009D7265" w:rsidRDefault="009D7265" w:rsidP="009D7265">
      <w:pPr>
        <w:tabs>
          <w:tab w:val="left" w:pos="284"/>
          <w:tab w:val="left" w:pos="426"/>
          <w:tab w:val="left" w:pos="3650"/>
        </w:tabs>
        <w:ind w:left="-709"/>
        <w:jc w:val="both"/>
        <w:rPr>
          <w:sz w:val="20"/>
          <w:szCs w:val="20"/>
        </w:rPr>
      </w:pPr>
    </w:p>
    <w:p w14:paraId="3F9ED7D5" w14:textId="77777777" w:rsidR="009D7265" w:rsidRDefault="009D7265" w:rsidP="009D7265">
      <w:pPr>
        <w:tabs>
          <w:tab w:val="left" w:pos="1134"/>
        </w:tabs>
        <w:autoSpaceDE w:val="0"/>
        <w:autoSpaceDN w:val="0"/>
        <w:adjustRightInd w:val="0"/>
        <w:spacing w:after="0"/>
        <w:rPr>
          <w:sz w:val="20"/>
          <w:szCs w:val="20"/>
        </w:rPr>
      </w:pPr>
    </w:p>
    <w:p w14:paraId="4BCAD5E1" w14:textId="77777777" w:rsidR="009D7265" w:rsidRDefault="009D7265" w:rsidP="009D7265">
      <w:pPr>
        <w:tabs>
          <w:tab w:val="left" w:pos="1134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3F7BE7DD" w14:textId="77777777" w:rsidR="009D7265" w:rsidRDefault="009D7265" w:rsidP="009D7265">
      <w:pPr>
        <w:tabs>
          <w:tab w:val="left" w:pos="1134"/>
        </w:tabs>
        <w:autoSpaceDE w:val="0"/>
        <w:autoSpaceDN w:val="0"/>
        <w:adjustRightInd w:val="0"/>
        <w:spacing w:after="0"/>
        <w:ind w:left="652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B85873C" w14:textId="77777777" w:rsidR="007F6AD0" w:rsidRDefault="007F6AD0" w:rsidP="009D7265">
      <w:pPr>
        <w:tabs>
          <w:tab w:val="left" w:pos="1134"/>
        </w:tabs>
        <w:autoSpaceDE w:val="0"/>
        <w:autoSpaceDN w:val="0"/>
        <w:adjustRightInd w:val="0"/>
        <w:spacing w:after="0"/>
        <w:ind w:left="652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28FE8D0" w14:textId="77777777" w:rsidR="007F6AD0" w:rsidRDefault="007F6AD0" w:rsidP="009D7265">
      <w:pPr>
        <w:tabs>
          <w:tab w:val="left" w:pos="1134"/>
        </w:tabs>
        <w:autoSpaceDE w:val="0"/>
        <w:autoSpaceDN w:val="0"/>
        <w:adjustRightInd w:val="0"/>
        <w:spacing w:after="0"/>
        <w:ind w:left="652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885637A" w14:textId="77777777" w:rsidR="007F6AD0" w:rsidRDefault="007F6AD0" w:rsidP="009D7265">
      <w:pPr>
        <w:tabs>
          <w:tab w:val="left" w:pos="1134"/>
        </w:tabs>
        <w:autoSpaceDE w:val="0"/>
        <w:autoSpaceDN w:val="0"/>
        <w:adjustRightInd w:val="0"/>
        <w:spacing w:after="0"/>
        <w:ind w:left="652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C096E05" w14:textId="77777777" w:rsidR="007F6AD0" w:rsidRDefault="007F6AD0" w:rsidP="009D7265">
      <w:pPr>
        <w:tabs>
          <w:tab w:val="left" w:pos="1134"/>
        </w:tabs>
        <w:autoSpaceDE w:val="0"/>
        <w:autoSpaceDN w:val="0"/>
        <w:adjustRightInd w:val="0"/>
        <w:spacing w:after="0"/>
        <w:ind w:left="652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554CDB2" w14:textId="77777777" w:rsidR="007F6AD0" w:rsidRDefault="007F6AD0" w:rsidP="009D7265">
      <w:pPr>
        <w:tabs>
          <w:tab w:val="left" w:pos="1134"/>
        </w:tabs>
        <w:autoSpaceDE w:val="0"/>
        <w:autoSpaceDN w:val="0"/>
        <w:adjustRightInd w:val="0"/>
        <w:spacing w:after="0"/>
        <w:ind w:left="652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88F3885" w14:textId="77777777" w:rsidR="007F6AD0" w:rsidRDefault="007F6AD0" w:rsidP="009D7265">
      <w:pPr>
        <w:tabs>
          <w:tab w:val="left" w:pos="1134"/>
        </w:tabs>
        <w:autoSpaceDE w:val="0"/>
        <w:autoSpaceDN w:val="0"/>
        <w:adjustRightInd w:val="0"/>
        <w:spacing w:after="0"/>
        <w:ind w:left="652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6B16348" w14:textId="77777777" w:rsidR="007F6AD0" w:rsidRDefault="007F6AD0" w:rsidP="009D7265">
      <w:pPr>
        <w:tabs>
          <w:tab w:val="left" w:pos="1134"/>
        </w:tabs>
        <w:autoSpaceDE w:val="0"/>
        <w:autoSpaceDN w:val="0"/>
        <w:adjustRightInd w:val="0"/>
        <w:spacing w:after="0"/>
        <w:ind w:left="652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19D124D" w14:textId="77777777" w:rsidR="00027562" w:rsidRDefault="00027562" w:rsidP="009D7265">
      <w:pPr>
        <w:tabs>
          <w:tab w:val="left" w:pos="1134"/>
        </w:tabs>
        <w:autoSpaceDE w:val="0"/>
        <w:autoSpaceDN w:val="0"/>
        <w:adjustRightInd w:val="0"/>
        <w:spacing w:after="0"/>
        <w:ind w:left="652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1D3E9FE" w14:textId="77777777" w:rsidR="00027562" w:rsidRDefault="00027562" w:rsidP="009D7265">
      <w:pPr>
        <w:tabs>
          <w:tab w:val="left" w:pos="1134"/>
        </w:tabs>
        <w:autoSpaceDE w:val="0"/>
        <w:autoSpaceDN w:val="0"/>
        <w:adjustRightInd w:val="0"/>
        <w:spacing w:after="0"/>
        <w:ind w:left="652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9C47CD5" w14:textId="77777777" w:rsidR="00027562" w:rsidRDefault="00027562" w:rsidP="009D7265">
      <w:pPr>
        <w:tabs>
          <w:tab w:val="left" w:pos="1134"/>
        </w:tabs>
        <w:autoSpaceDE w:val="0"/>
        <w:autoSpaceDN w:val="0"/>
        <w:adjustRightInd w:val="0"/>
        <w:spacing w:after="0"/>
        <w:ind w:left="652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35FBF1D" w14:textId="77777777" w:rsidR="007F6AD0" w:rsidRDefault="007F6AD0" w:rsidP="009D7265">
      <w:pPr>
        <w:tabs>
          <w:tab w:val="left" w:pos="1134"/>
        </w:tabs>
        <w:autoSpaceDE w:val="0"/>
        <w:autoSpaceDN w:val="0"/>
        <w:adjustRightInd w:val="0"/>
        <w:spacing w:after="0"/>
        <w:ind w:left="652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A63F304" w14:textId="77777777" w:rsidR="00211BD4" w:rsidRDefault="00211BD4" w:rsidP="009D7265">
      <w:pPr>
        <w:tabs>
          <w:tab w:val="left" w:pos="1134"/>
        </w:tabs>
        <w:autoSpaceDE w:val="0"/>
        <w:autoSpaceDN w:val="0"/>
        <w:adjustRightInd w:val="0"/>
        <w:spacing w:after="0"/>
        <w:ind w:left="652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0D61F6D" w14:textId="77777777" w:rsidR="00211BD4" w:rsidRDefault="00211BD4" w:rsidP="009D7265">
      <w:pPr>
        <w:tabs>
          <w:tab w:val="left" w:pos="1134"/>
        </w:tabs>
        <w:autoSpaceDE w:val="0"/>
        <w:autoSpaceDN w:val="0"/>
        <w:adjustRightInd w:val="0"/>
        <w:spacing w:after="0"/>
        <w:ind w:left="652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2E79B95" w14:textId="77777777" w:rsidR="00211BD4" w:rsidRDefault="00211BD4" w:rsidP="009D7265">
      <w:pPr>
        <w:tabs>
          <w:tab w:val="left" w:pos="1134"/>
        </w:tabs>
        <w:autoSpaceDE w:val="0"/>
        <w:autoSpaceDN w:val="0"/>
        <w:adjustRightInd w:val="0"/>
        <w:spacing w:after="0"/>
        <w:ind w:left="652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91D3CB5" w14:textId="77777777" w:rsidR="00211BD4" w:rsidRDefault="00211BD4" w:rsidP="009D7265">
      <w:pPr>
        <w:tabs>
          <w:tab w:val="left" w:pos="1134"/>
        </w:tabs>
        <w:autoSpaceDE w:val="0"/>
        <w:autoSpaceDN w:val="0"/>
        <w:adjustRightInd w:val="0"/>
        <w:spacing w:after="0"/>
        <w:ind w:left="652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F7ADBEF" w14:textId="7A48777F" w:rsidR="009D7265" w:rsidRDefault="009D7265" w:rsidP="009D7265">
      <w:pPr>
        <w:tabs>
          <w:tab w:val="left" w:pos="1134"/>
        </w:tabs>
        <w:autoSpaceDE w:val="0"/>
        <w:autoSpaceDN w:val="0"/>
        <w:adjustRightInd w:val="0"/>
        <w:spacing w:after="0"/>
        <w:ind w:left="6521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1</w:t>
      </w:r>
    </w:p>
    <w:p w14:paraId="775420B6" w14:textId="77777777" w:rsidR="009D7265" w:rsidRDefault="009D7265" w:rsidP="009D7265">
      <w:pPr>
        <w:tabs>
          <w:tab w:val="left" w:pos="1134"/>
        </w:tabs>
        <w:autoSpaceDE w:val="0"/>
        <w:autoSpaceDN w:val="0"/>
        <w:adjustRightInd w:val="0"/>
        <w:spacing w:after="0"/>
        <w:ind w:left="6521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 постановлению администрации</w:t>
      </w:r>
    </w:p>
    <w:p w14:paraId="7177CB7E" w14:textId="77777777" w:rsidR="009D7265" w:rsidRDefault="009D7265" w:rsidP="009D7265">
      <w:pPr>
        <w:tabs>
          <w:tab w:val="left" w:pos="1134"/>
        </w:tabs>
        <w:autoSpaceDE w:val="0"/>
        <w:autoSpaceDN w:val="0"/>
        <w:adjustRightInd w:val="0"/>
        <w:spacing w:after="0"/>
        <w:ind w:left="6521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от 15.04.2022  № 160</w:t>
      </w:r>
    </w:p>
    <w:p w14:paraId="1BC697D6" w14:textId="77777777" w:rsidR="009D7265" w:rsidRDefault="009D7265" w:rsidP="009D72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BBB859" w14:textId="77777777" w:rsidR="009D7265" w:rsidRDefault="009D7265" w:rsidP="009D72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Технические характеристики объекта строительства – площадки накопления твердых коммунальных отходов (контейнерной площадки) на территории муниципального образования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Пудостьское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сельское поселения Гатчинского муниципального района Ленинградской области</w:t>
      </w:r>
    </w:p>
    <w:p w14:paraId="389BEC60" w14:textId="77777777" w:rsidR="009D7265" w:rsidRDefault="009D7265" w:rsidP="009D7265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Требования к устройству железобетонного </w:t>
      </w:r>
    </w:p>
    <w:p w14:paraId="50C7E1A3" w14:textId="77777777" w:rsidR="009D7265" w:rsidRDefault="009D7265" w:rsidP="009D726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основания площадки.</w:t>
      </w:r>
    </w:p>
    <w:p w14:paraId="1F27FDFD" w14:textId="77777777" w:rsidR="009D7265" w:rsidRDefault="009D7265" w:rsidP="009D726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47893B" w14:textId="77777777" w:rsidR="009D7265" w:rsidRDefault="009D7265" w:rsidP="009D726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Устройство котлована на глубину 0,57 м;</w:t>
      </w:r>
    </w:p>
    <w:p w14:paraId="3F6890B9" w14:textId="77777777" w:rsidR="009D7265" w:rsidRDefault="009D7265" w:rsidP="009D726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  Укладка нетканого материала;</w:t>
      </w:r>
    </w:p>
    <w:p w14:paraId="2984DF74" w14:textId="77777777" w:rsidR="009D7265" w:rsidRDefault="009D7265" w:rsidP="009D726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 Устройство песчаного основания толщиной 0,20 метра с планировкой и уплотнением;</w:t>
      </w:r>
    </w:p>
    <w:p w14:paraId="697D1B3D" w14:textId="77777777" w:rsidR="009D7265" w:rsidRDefault="009D7265" w:rsidP="009D726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 Устройство щебеночного основания толщиной 0,15 метра с планировкой и уплотнением;</w:t>
      </w:r>
    </w:p>
    <w:p w14:paraId="7F8AD28A" w14:textId="77777777" w:rsidR="009D7265" w:rsidRDefault="009D7265" w:rsidP="009D726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  Укладка плит 2030-18-30(3,0x1,75x0,17 м) в количестве 6 штук на выравнивающий слой из цементно-песчаной смеси толщиной 0,05 метра; сварка плит между собой в местах монтажных петель; укладка в стыке между плит уплотнительного шнура с заливкой сверху горячим битумом;</w:t>
      </w:r>
    </w:p>
    <w:p w14:paraId="0BBC011B" w14:textId="77777777" w:rsidR="009D7265" w:rsidRDefault="009D7265" w:rsidP="009D72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 Требование к обустройству </w:t>
      </w:r>
    </w:p>
    <w:p w14:paraId="46831DC8" w14:textId="77777777" w:rsidR="009D7265" w:rsidRDefault="009D7265" w:rsidP="009D72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металлоконструкций навеса.</w:t>
      </w:r>
    </w:p>
    <w:p w14:paraId="2F1A6B9B" w14:textId="77777777" w:rsidR="009D7265" w:rsidRDefault="009D7265" w:rsidP="009D726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239EED01" w14:textId="77777777" w:rsidR="009D7265" w:rsidRDefault="009D7265" w:rsidP="009D72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Размер металлоконструкции по основанию 2,0 x6.3 метров, высота до покрытия: задняя стенка 1,60 метра, фасадная часть - 2.20 метра.</w:t>
      </w:r>
    </w:p>
    <w:p w14:paraId="22F71515" w14:textId="77777777" w:rsidR="009D7265" w:rsidRDefault="009D7265" w:rsidP="009D72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>
        <w:rPr>
          <w:rFonts w:ascii="Times New Roman" w:hAnsi="Times New Roman" w:cs="Times New Roman"/>
          <w:sz w:val="28"/>
          <w:szCs w:val="28"/>
        </w:rPr>
        <w:tab/>
        <w:t>Навес представляет собой полностью сварную конструкцию, монтируемую па месте без резьбовых соединений.</w:t>
      </w:r>
    </w:p>
    <w:p w14:paraId="7BF098AC" w14:textId="77777777" w:rsidR="009D7265" w:rsidRDefault="009D7265" w:rsidP="009D72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>
        <w:rPr>
          <w:rFonts w:ascii="Times New Roman" w:hAnsi="Times New Roman" w:cs="Times New Roman"/>
          <w:sz w:val="28"/>
          <w:szCs w:val="28"/>
        </w:rPr>
        <w:tab/>
        <w:t>Несущей конструкцией навеса являются 6 стоек, выполненных из профильной трубы сечением не менее 60x60x4 мм. На стойках предусмотрены опорные пластины из листовой стали толщиной не менее 6 мм. Крепление стоек к железобетонному основанию выполняется клиновыми анкерами длиной не менее 90 мм в количестве не менее 2 (двух) на стойку.</w:t>
      </w:r>
    </w:p>
    <w:p w14:paraId="581DFAB7" w14:textId="77777777" w:rsidR="009D7265" w:rsidRDefault="009D7265" w:rsidP="009D72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 </w:t>
      </w:r>
      <w:r>
        <w:rPr>
          <w:rFonts w:ascii="Times New Roman" w:hAnsi="Times New Roman" w:cs="Times New Roman"/>
          <w:sz w:val="28"/>
          <w:szCs w:val="28"/>
        </w:rPr>
        <w:tab/>
        <w:t xml:space="preserve">Металлическая конструкция навеса представляет собой две продольные балки из профильной трубы 60x60x4 мм по верху стоек, 5 арок </w:t>
      </w:r>
      <w:r>
        <w:rPr>
          <w:rFonts w:ascii="Times New Roman" w:hAnsi="Times New Roman" w:cs="Times New Roman"/>
          <w:sz w:val="28"/>
          <w:szCs w:val="28"/>
        </w:rPr>
        <w:lastRenderedPageBreak/>
        <w:t>из профильной трубы 60x30x3 мм, закрепленные за под лицо с продольными балками при помощи сварки и скрепленные между собой по средине профильной трубой 30x30x3 мм.</w:t>
      </w:r>
    </w:p>
    <w:p w14:paraId="11281E9E" w14:textId="77777777" w:rsidR="009D7265" w:rsidRDefault="009D7265" w:rsidP="009D72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 Материал каркаса под обшивку стен профлистом: - профильная труба 40x20x2 мм.</w:t>
      </w:r>
    </w:p>
    <w:p w14:paraId="4B2B4899" w14:textId="77777777" w:rsidR="009D7265" w:rsidRDefault="009D7265" w:rsidP="009D72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>
        <w:rPr>
          <w:rFonts w:ascii="Times New Roman" w:hAnsi="Times New Roman" w:cs="Times New Roman"/>
          <w:sz w:val="28"/>
          <w:szCs w:val="28"/>
        </w:rPr>
        <w:tab/>
        <w:t>Покрытие металлических деталей: грунтом в два слоя с промежуточной сушкой и последующей покраской эмалью в два слоя.</w:t>
      </w:r>
    </w:p>
    <w:p w14:paraId="568CEE12" w14:textId="77777777" w:rsidR="009D7265" w:rsidRDefault="009D7265" w:rsidP="009D7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96163B" w14:textId="77777777" w:rsidR="009D7265" w:rsidRDefault="009D7265" w:rsidP="009D72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3DFD2A3" w14:textId="77777777" w:rsidR="009D7265" w:rsidRDefault="009D7265" w:rsidP="009D726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CA0A522" w14:textId="77777777" w:rsidR="009D7265" w:rsidRDefault="009D7265" w:rsidP="009D726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9EBF519" w14:textId="77777777" w:rsidR="009D7265" w:rsidRDefault="009D7265" w:rsidP="009D726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C26A18F" w14:textId="77777777" w:rsidR="009D7265" w:rsidRDefault="009D7265" w:rsidP="009D726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110F736" w14:textId="77777777" w:rsidR="009D7265" w:rsidRDefault="009D7265" w:rsidP="009D7265">
      <w:pPr>
        <w:rPr>
          <w:rFonts w:ascii="Times New Roman" w:hAnsi="Times New Roman" w:cs="Times New Roman"/>
          <w:sz w:val="24"/>
          <w:szCs w:val="24"/>
        </w:rPr>
      </w:pPr>
    </w:p>
    <w:p w14:paraId="32E8D405" w14:textId="77777777" w:rsidR="009D7265" w:rsidRDefault="009D7265" w:rsidP="009D7265">
      <w:pPr>
        <w:spacing w:after="0"/>
        <w:sectPr w:rsidR="009D7265">
          <w:pgSz w:w="11906" w:h="16838"/>
          <w:pgMar w:top="1134" w:right="850" w:bottom="1134" w:left="1701" w:header="708" w:footer="708" w:gutter="0"/>
          <w:cols w:space="720"/>
        </w:sectPr>
      </w:pPr>
    </w:p>
    <w:p w14:paraId="291A91F8" w14:textId="77777777" w:rsidR="009D7265" w:rsidRDefault="009D7265" w:rsidP="009D7265">
      <w:pPr>
        <w:rPr>
          <w:sz w:val="28"/>
          <w:szCs w:val="28"/>
        </w:rPr>
      </w:pPr>
    </w:p>
    <w:p w14:paraId="7B5E9BE0" w14:textId="77777777" w:rsidR="009D7265" w:rsidRDefault="009D7265" w:rsidP="009D7265">
      <w:pPr>
        <w:tabs>
          <w:tab w:val="left" w:pos="1134"/>
        </w:tabs>
        <w:autoSpaceDE w:val="0"/>
        <w:autoSpaceDN w:val="0"/>
        <w:adjustRightInd w:val="0"/>
        <w:spacing w:after="0"/>
        <w:ind w:left="6521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Приложение 2</w:t>
      </w:r>
    </w:p>
    <w:p w14:paraId="778ED6D5" w14:textId="77777777" w:rsidR="009D7265" w:rsidRDefault="009D7265" w:rsidP="009D7265">
      <w:pPr>
        <w:tabs>
          <w:tab w:val="left" w:pos="1134"/>
        </w:tabs>
        <w:autoSpaceDE w:val="0"/>
        <w:autoSpaceDN w:val="0"/>
        <w:adjustRightInd w:val="0"/>
        <w:spacing w:after="0"/>
        <w:ind w:left="6521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 постановлению администрации</w:t>
      </w:r>
    </w:p>
    <w:p w14:paraId="3DD4B053" w14:textId="77777777" w:rsidR="009D7265" w:rsidRDefault="009D7265" w:rsidP="009D7265">
      <w:pPr>
        <w:tabs>
          <w:tab w:val="left" w:pos="1134"/>
        </w:tabs>
        <w:autoSpaceDE w:val="0"/>
        <w:autoSpaceDN w:val="0"/>
        <w:adjustRightInd w:val="0"/>
        <w:spacing w:after="0"/>
        <w:ind w:left="6521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от 15.04.2022 № 160</w:t>
      </w:r>
    </w:p>
    <w:p w14:paraId="237D3F3D" w14:textId="77777777" w:rsidR="009D7265" w:rsidRDefault="009D7265" w:rsidP="009D7265">
      <w:pPr>
        <w:tabs>
          <w:tab w:val="left" w:pos="1134"/>
        </w:tabs>
        <w:autoSpaceDE w:val="0"/>
        <w:autoSpaceDN w:val="0"/>
        <w:adjustRightInd w:val="0"/>
        <w:spacing w:after="0"/>
        <w:ind w:left="652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EFCDE5" w14:textId="77777777" w:rsidR="009D7265" w:rsidRDefault="009D7265" w:rsidP="009D7265">
      <w:pPr>
        <w:tabs>
          <w:tab w:val="left" w:pos="1134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Типовой проект объекта </w:t>
      </w:r>
      <w:r>
        <w:rPr>
          <w:rFonts w:ascii="Times New Roman" w:hAnsi="Times New Roman" w:cs="Times New Roman"/>
          <w:b/>
          <w:sz w:val="28"/>
          <w:szCs w:val="28"/>
        </w:rPr>
        <w:t xml:space="preserve">накопления твердых коммунальных отходов </w:t>
      </w:r>
    </w:p>
    <w:p w14:paraId="08BA8FA7" w14:textId="77777777" w:rsidR="009D7265" w:rsidRDefault="009D7265" w:rsidP="009D7265">
      <w:pPr>
        <w:tabs>
          <w:tab w:val="left" w:pos="1134"/>
        </w:tabs>
        <w:autoSpaceDE w:val="0"/>
        <w:autoSpaceDN w:val="0"/>
        <w:adjustRightInd w:val="0"/>
        <w:spacing w:after="0"/>
        <w:jc w:val="center"/>
        <w:rPr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(контейнерной площадки)</w:t>
      </w:r>
      <w:r>
        <w:rPr>
          <w:noProof/>
          <w:sz w:val="28"/>
          <w:szCs w:val="28"/>
          <w:lang w:eastAsia="ru-RU"/>
        </w:rPr>
        <w:t xml:space="preserve"> </w:t>
      </w:r>
    </w:p>
    <w:p w14:paraId="7825BBC0" w14:textId="007849E5" w:rsidR="009D7265" w:rsidRPr="00027562" w:rsidRDefault="00027562" w:rsidP="00027562">
      <w:pPr>
        <w:tabs>
          <w:tab w:val="left" w:pos="1134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78E1A32" wp14:editId="69BFDC6E">
            <wp:extent cx="9125930" cy="4156363"/>
            <wp:effectExtent l="0" t="0" r="0" b="0"/>
            <wp:docPr id="4" name="Рисунок 4" descr="C:\Users\User\Desktop\Рисун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741" cy="416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0BCE5" w14:textId="77777777" w:rsidR="009D7265" w:rsidRDefault="009D7265" w:rsidP="009D7265">
      <w:pPr>
        <w:spacing w:after="0"/>
        <w:rPr>
          <w:rFonts w:ascii="Times New Roman" w:hAnsi="Times New Roman" w:cs="Times New Roman"/>
          <w:bCs/>
          <w:sz w:val="24"/>
          <w:szCs w:val="24"/>
        </w:rPr>
        <w:sectPr w:rsidR="009D7265">
          <w:pgSz w:w="16838" w:h="11906" w:orient="landscape"/>
          <w:pgMar w:top="568" w:right="1134" w:bottom="1701" w:left="1134" w:header="708" w:footer="708" w:gutter="0"/>
          <w:cols w:space="720"/>
        </w:sectPr>
      </w:pPr>
    </w:p>
    <w:p w14:paraId="637B78AD" w14:textId="77777777" w:rsidR="009D7265" w:rsidRDefault="009D7265" w:rsidP="009D72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Требования к типовому проекту:</w:t>
      </w:r>
    </w:p>
    <w:p w14:paraId="12D17CBC" w14:textId="5B576652" w:rsidR="009D7265" w:rsidRDefault="009D7265" w:rsidP="009D7265">
      <w:pPr>
        <w:spacing w:before="220" w:after="100" w:after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Объект независимо от видов мусоросборников (контейнеров и </w:t>
      </w:r>
      <w:r w:rsidR="00027562">
        <w:rPr>
          <w:rFonts w:ascii="Times New Roman" w:hAnsi="Times New Roman" w:cs="Times New Roman"/>
          <w:sz w:val="28"/>
          <w:szCs w:val="28"/>
        </w:rPr>
        <w:t>бункеров</w:t>
      </w:r>
      <w:r>
        <w:rPr>
          <w:rFonts w:ascii="Times New Roman" w:hAnsi="Times New Roman" w:cs="Times New Roman"/>
          <w:sz w:val="28"/>
          <w:szCs w:val="28"/>
        </w:rPr>
        <w:t>)</w:t>
      </w:r>
      <w:r w:rsidR="001C1B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должен иметь подъездной путь, пандус, твердое (</w:t>
      </w:r>
      <w:proofErr w:type="gramStart"/>
      <w:r>
        <w:rPr>
          <w:rFonts w:ascii="Times New Roman" w:hAnsi="Times New Roman" w:cs="Times New Roman"/>
          <w:sz w:val="28"/>
          <w:szCs w:val="28"/>
        </w:rPr>
        <w:t>асфальтовое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бетонное</w:t>
      </w:r>
      <w:r w:rsidR="001C1B3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покрытие с уклоном для отведения талых и дождевых сточных вод, а  также ограждение с трех сторон высотой не менее 1 метра, обеспечивающее предупреждение распространения отходов за пределы контейнерной площадки.</w:t>
      </w:r>
      <w:r w:rsidR="00C74173">
        <w:rPr>
          <w:rFonts w:ascii="Times New Roman" w:hAnsi="Times New Roman" w:cs="Times New Roman"/>
          <w:sz w:val="28"/>
          <w:szCs w:val="28"/>
        </w:rPr>
        <w:t xml:space="preserve"> Пандус должен иметь твердое (асфальтовое, бетонное) </w:t>
      </w:r>
      <w:proofErr w:type="gramStart"/>
      <w:r w:rsidR="00C74173">
        <w:rPr>
          <w:rFonts w:ascii="Times New Roman" w:hAnsi="Times New Roman" w:cs="Times New Roman"/>
          <w:sz w:val="28"/>
          <w:szCs w:val="28"/>
        </w:rPr>
        <w:t>покрытие .</w:t>
      </w:r>
      <w:proofErr w:type="gramEnd"/>
    </w:p>
    <w:p w14:paraId="0765D659" w14:textId="145B0561" w:rsidR="00493EBB" w:rsidRDefault="009D7265" w:rsidP="00493EBB">
      <w:pPr>
        <w:spacing w:before="220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размер объекта накопления должен быть рассчитан на установку необходимого числа контейнеров, но не более восьми для смешанного накопления твердых коммунальных отходов или 12 контейнеров, 4 –</w:t>
      </w:r>
      <w:r w:rsidR="000233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раздельного  накопления твердых коммунальных отходов, и не более 2 бункеров для накопления крупногабаритных отходов.</w:t>
      </w:r>
    </w:p>
    <w:p w14:paraId="00BBB339" w14:textId="647D5331" w:rsidR="009D7265" w:rsidRDefault="00493EBB" w:rsidP="00493EBB">
      <w:pPr>
        <w:spacing w:before="220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D7265">
        <w:rPr>
          <w:rFonts w:ascii="Times New Roman" w:hAnsi="Times New Roman" w:cs="Times New Roman"/>
          <w:sz w:val="28"/>
          <w:szCs w:val="28"/>
        </w:rPr>
        <w:t>удаленность объекта накопления от жилых домов, детских учреждений, мест отдыха населения на расстояние не менее 20 м;</w:t>
      </w:r>
    </w:p>
    <w:p w14:paraId="4A4CC75A" w14:textId="52893EBF" w:rsidR="009D7265" w:rsidRDefault="009D7265" w:rsidP="00493EBB">
      <w:pPr>
        <w:spacing w:before="220" w:after="100" w:after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 накопления должен примыкать непосредственно к сквозным проездам;</w:t>
      </w:r>
    </w:p>
    <w:p w14:paraId="7638FCFA" w14:textId="5C4C061C" w:rsidR="00493EBB" w:rsidRDefault="00493EBB" w:rsidP="00493EBB">
      <w:pPr>
        <w:spacing w:before="220" w:after="100" w:after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 накопления должен быть оснащен табличкой с информацией о собственниках и лицах</w:t>
      </w:r>
      <w:r w:rsidR="00600FD5">
        <w:rPr>
          <w:rFonts w:ascii="Times New Roman" w:hAnsi="Times New Roman" w:cs="Times New Roman"/>
          <w:sz w:val="28"/>
          <w:szCs w:val="28"/>
        </w:rPr>
        <w:t>, ответственных за содержание контейнерной площадки, о лицах обслуживающих контейнерную площадку, периодичность вывоза отходов</w:t>
      </w:r>
      <w:r w:rsidR="002A0F77">
        <w:rPr>
          <w:rFonts w:ascii="Times New Roman" w:hAnsi="Times New Roman" w:cs="Times New Roman"/>
          <w:sz w:val="28"/>
          <w:szCs w:val="28"/>
        </w:rPr>
        <w:t xml:space="preserve"> с контейнерной площадки, контакты указанных лиц.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0B411A" w14:textId="77777777" w:rsidR="00600FD5" w:rsidRDefault="00600FD5" w:rsidP="00493EBB">
      <w:pPr>
        <w:spacing w:before="220" w:after="100" w:afterAutospacing="1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F0233C7" w14:textId="77777777" w:rsidR="00493EBB" w:rsidRDefault="00493EBB" w:rsidP="00493EBB">
      <w:pPr>
        <w:spacing w:before="220" w:after="100" w:afterAutospacing="1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44B89A" w14:textId="77777777" w:rsidR="00720940" w:rsidRDefault="001C472A"/>
    <w:sectPr w:rsidR="00720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892F99"/>
    <w:multiLevelType w:val="hybridMultilevel"/>
    <w:tmpl w:val="C9D475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A37F9C"/>
    <w:multiLevelType w:val="hybridMultilevel"/>
    <w:tmpl w:val="44C6B60E"/>
    <w:lvl w:ilvl="0" w:tplc="73F8804C">
      <w:start w:val="1"/>
      <w:numFmt w:val="decimal"/>
      <w:lvlText w:val="%1."/>
      <w:lvlJc w:val="left"/>
      <w:pPr>
        <w:ind w:left="1815" w:hanging="1095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 w16cid:durableId="3373920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423030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910B9"/>
    <w:rsid w:val="00023338"/>
    <w:rsid w:val="00027562"/>
    <w:rsid w:val="001C1B30"/>
    <w:rsid w:val="001C472A"/>
    <w:rsid w:val="00211BD4"/>
    <w:rsid w:val="002A0F77"/>
    <w:rsid w:val="004200F9"/>
    <w:rsid w:val="00493EBB"/>
    <w:rsid w:val="00600FD5"/>
    <w:rsid w:val="00631DF2"/>
    <w:rsid w:val="006910B9"/>
    <w:rsid w:val="00744CA9"/>
    <w:rsid w:val="007F6AD0"/>
    <w:rsid w:val="009D7265"/>
    <w:rsid w:val="00AE1C32"/>
    <w:rsid w:val="00B73F46"/>
    <w:rsid w:val="00C558B8"/>
    <w:rsid w:val="00C74173"/>
    <w:rsid w:val="00D75416"/>
    <w:rsid w:val="00E449BF"/>
    <w:rsid w:val="00F602CF"/>
    <w:rsid w:val="00FD3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F851F"/>
  <w15:docId w15:val="{44ED40E9-5B54-4627-9415-0C55A0F83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726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7265"/>
    <w:pPr>
      <w:ind w:left="720"/>
      <w:contextualSpacing/>
    </w:pPr>
  </w:style>
  <w:style w:type="character" w:customStyle="1" w:styleId="extendedtext-full">
    <w:name w:val="extendedtext-full"/>
    <w:rsid w:val="009D7265"/>
  </w:style>
  <w:style w:type="paragraph" w:styleId="a4">
    <w:name w:val="Balloon Text"/>
    <w:basedOn w:val="a"/>
    <w:link w:val="a5"/>
    <w:uiPriority w:val="99"/>
    <w:semiHidden/>
    <w:unhideWhenUsed/>
    <w:rsid w:val="00AE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1C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1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09649A-9AD3-452C-AA1A-D7E9D1DB0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910</Words>
  <Characters>5193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Солохина</dc:creator>
  <cp:keywords/>
  <dc:description/>
  <cp:lastModifiedBy>Любовь Солохина</cp:lastModifiedBy>
  <cp:revision>17</cp:revision>
  <cp:lastPrinted>2022-06-06T12:53:00Z</cp:lastPrinted>
  <dcterms:created xsi:type="dcterms:W3CDTF">2022-05-30T06:54:00Z</dcterms:created>
  <dcterms:modified xsi:type="dcterms:W3CDTF">2022-06-06T13:07:00Z</dcterms:modified>
</cp:coreProperties>
</file>