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53" w:rsidRDefault="00A25B53" w:rsidP="0029409C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B53" w:rsidRDefault="00A25B53" w:rsidP="0029409C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B53" w:rsidRPr="0082467B" w:rsidRDefault="00A25B53" w:rsidP="00A25B5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2467B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A25B53" w:rsidRPr="0082467B" w:rsidRDefault="00A25B53" w:rsidP="00A25B53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 w:rsidRPr="0082467B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A25B53" w:rsidRPr="0082467B" w:rsidRDefault="00A25B53" w:rsidP="00A25B53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 w:rsidRPr="0082467B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A25B53" w:rsidRPr="0082467B" w:rsidRDefault="00A25B53" w:rsidP="00A25B53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</w:p>
    <w:p w:rsidR="00A25B53" w:rsidRPr="0082467B" w:rsidRDefault="00A25B53" w:rsidP="00A25B53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 w:rsidRPr="0082467B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A25B53" w:rsidRPr="0082467B" w:rsidRDefault="00A25B53" w:rsidP="00A25B53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</w:p>
    <w:p w:rsidR="00A25B53" w:rsidRPr="0082467B" w:rsidRDefault="00A25B53" w:rsidP="00A25B53">
      <w:pPr>
        <w:pStyle w:val="FR2"/>
        <w:ind w:left="0" w:right="-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июня 2023</w:t>
      </w:r>
      <w:r w:rsidRPr="0082467B">
        <w:rPr>
          <w:rFonts w:ascii="Times New Roman" w:hAnsi="Times New Roman"/>
          <w:b/>
          <w:sz w:val="28"/>
          <w:szCs w:val="28"/>
        </w:rPr>
        <w:t xml:space="preserve"> г.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82467B">
        <w:rPr>
          <w:rFonts w:ascii="Times New Roman" w:hAnsi="Times New Roman"/>
          <w:b/>
          <w:sz w:val="28"/>
          <w:szCs w:val="28"/>
        </w:rPr>
        <w:tab/>
        <w:t xml:space="preserve">                           </w:t>
      </w:r>
      <w:bookmarkStart w:id="0" w:name="_GoBack"/>
      <w:bookmarkEnd w:id="0"/>
      <w:r w:rsidRPr="0082467B">
        <w:rPr>
          <w:rFonts w:ascii="Times New Roman" w:hAnsi="Times New Roman"/>
          <w:b/>
          <w:sz w:val="28"/>
          <w:szCs w:val="28"/>
        </w:rPr>
        <w:t xml:space="preserve">            № </w:t>
      </w:r>
      <w:r>
        <w:rPr>
          <w:rFonts w:ascii="Times New Roman" w:hAnsi="Times New Roman"/>
          <w:b/>
          <w:sz w:val="28"/>
          <w:szCs w:val="28"/>
        </w:rPr>
        <w:t>168</w:t>
      </w:r>
    </w:p>
    <w:p w:rsidR="00A25B53" w:rsidRDefault="00A25B53" w:rsidP="00A25B53">
      <w:pPr>
        <w:pStyle w:val="FR2"/>
        <w:ind w:left="0" w:right="-6"/>
        <w:jc w:val="left"/>
        <w:rPr>
          <w:rFonts w:ascii="Times New Roman" w:hAnsi="Times New Roman"/>
          <w:b/>
          <w:sz w:val="28"/>
          <w:szCs w:val="28"/>
        </w:rPr>
      </w:pPr>
    </w:p>
    <w:p w:rsidR="004B2C64" w:rsidRPr="0082467B" w:rsidRDefault="004B2C64" w:rsidP="00A25B53">
      <w:pPr>
        <w:pStyle w:val="FR2"/>
        <w:ind w:left="0" w:right="-6"/>
        <w:jc w:val="left"/>
        <w:rPr>
          <w:rFonts w:ascii="Times New Roman" w:hAnsi="Times New Roman"/>
          <w:b/>
          <w:sz w:val="28"/>
          <w:szCs w:val="28"/>
        </w:rPr>
      </w:pPr>
    </w:p>
    <w:p w:rsidR="00A25B53" w:rsidRPr="00530CB1" w:rsidRDefault="00A25B53" w:rsidP="00FF0F38">
      <w:pPr>
        <w:tabs>
          <w:tab w:val="left" w:pos="5103"/>
        </w:tabs>
        <w:spacing w:after="0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530CB1">
        <w:rPr>
          <w:rFonts w:ascii="Times New Roman" w:hAnsi="Times New Roman" w:cs="Times New Roman"/>
          <w:sz w:val="28"/>
          <w:szCs w:val="28"/>
        </w:rPr>
        <w:t>О рассмотрении  инициативы совета депутатов   Гатчинского муниципального района о преобразовании  городских, сельских поселений, входящих  в состав муниципального  образования  Гатчинский муниципальный район, путем их объединения в муниципальный округ и назначении публичных слушаний</w:t>
      </w:r>
    </w:p>
    <w:p w:rsidR="0029409C" w:rsidRDefault="0029409C" w:rsidP="00294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38" w:rsidRDefault="00FF0F38" w:rsidP="00294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64" w:rsidRPr="00530CB1" w:rsidRDefault="004B2C64" w:rsidP="00294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09C" w:rsidRPr="00530CB1" w:rsidRDefault="0029409C" w:rsidP="005F4A44">
      <w:pPr>
        <w:pStyle w:val="ConsPlusTitle"/>
        <w:widowControl/>
        <w:spacing w:line="276" w:lineRule="auto"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0C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28  </w:t>
      </w:r>
      <w:r w:rsidRPr="00530CB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Федерального закона 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530CB1">
          <w:rPr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06.10.2003</w:t>
        </w:r>
      </w:smartTag>
      <w:r w:rsidRPr="00530CB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 № 131-ФЗ «Об  общих  принципах  организации    местного самоуправления в Российской Федерации»,</w:t>
      </w:r>
      <w:r w:rsidR="005F4A4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F0F3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Уставом муниципального образования </w:t>
      </w:r>
      <w:proofErr w:type="spellStart"/>
      <w:r w:rsidR="00FF0F3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Пудостьское</w:t>
      </w:r>
      <w:proofErr w:type="spellEnd"/>
      <w:r w:rsidR="00FF0F3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сельское поселение Гатчинского муниципального района Ленинградской области,  </w:t>
      </w:r>
      <w:r w:rsidR="00A25B53" w:rsidRPr="00530CB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решением Совета депутатов МО от </w:t>
      </w:r>
      <w:smartTag w:uri="urn:schemas-microsoft-com:office:smarttags" w:element="date">
        <w:smartTagPr>
          <w:attr w:name="Year" w:val="2020"/>
          <w:attr w:name="Day" w:val="17"/>
          <w:attr w:name="Month" w:val="06"/>
          <w:attr w:name="ls" w:val="trans"/>
        </w:smartTagPr>
        <w:r w:rsidR="00A25B53" w:rsidRPr="00530CB1">
          <w:rPr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17.06.2020</w:t>
        </w:r>
      </w:smartTag>
      <w:r w:rsidR="00A25B53" w:rsidRPr="00530CB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№ 43 «Об утверждении Порядка организации и проведения публичных слушаний в муниципальном образовании в новой редакции»</w:t>
      </w:r>
      <w:r w:rsidR="00FF0F3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530CB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F4A44" w:rsidRPr="005808DF">
        <w:rPr>
          <w:rFonts w:ascii="Times New Roman" w:hAnsi="Times New Roman" w:cs="Times New Roman"/>
          <w:b w:val="0"/>
          <w:sz w:val="28"/>
          <w:szCs w:val="28"/>
        </w:rPr>
        <w:t>с учетом решения совета депутатов Гатчинского муниципального района от 19.05.2023 № 307 «О выдвижении инициативы преобразования муниципальных образований – городских, сельских поселений, входящих в состав муниципального образования Гатчинский муниципальный район путем их объединения и наделения вновь образованного муниципального образования статусом муниципального округа»</w:t>
      </w:r>
      <w:r w:rsidRPr="00530CB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</w:p>
    <w:p w:rsidR="0029409C" w:rsidRPr="00530CB1" w:rsidRDefault="0029409C" w:rsidP="0029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B53" w:rsidRPr="00530CB1" w:rsidRDefault="00A25B53" w:rsidP="00A25B53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530CB1">
        <w:rPr>
          <w:b/>
          <w:sz w:val="28"/>
          <w:szCs w:val="28"/>
        </w:rPr>
        <w:t xml:space="preserve">Совет депутатов </w:t>
      </w:r>
      <w:proofErr w:type="spellStart"/>
      <w:r w:rsidRPr="00530CB1">
        <w:rPr>
          <w:b/>
          <w:sz w:val="28"/>
          <w:szCs w:val="28"/>
        </w:rPr>
        <w:t>Пудостьского</w:t>
      </w:r>
      <w:proofErr w:type="spellEnd"/>
      <w:r w:rsidRPr="00530CB1">
        <w:rPr>
          <w:b/>
          <w:sz w:val="28"/>
          <w:szCs w:val="28"/>
        </w:rPr>
        <w:t xml:space="preserve"> сельского поселения</w:t>
      </w:r>
    </w:p>
    <w:p w:rsidR="00A25B53" w:rsidRPr="00530CB1" w:rsidRDefault="00A25B53" w:rsidP="00A25B53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530CB1">
        <w:rPr>
          <w:rStyle w:val="s1"/>
          <w:b/>
          <w:bCs/>
          <w:sz w:val="28"/>
          <w:szCs w:val="28"/>
        </w:rPr>
        <w:t>Р Е Ш И Л:</w:t>
      </w:r>
    </w:p>
    <w:p w:rsidR="0029409C" w:rsidRPr="00530CB1" w:rsidRDefault="0029409C" w:rsidP="0029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A44" w:rsidRPr="00AE7C9A" w:rsidRDefault="00FF0F38" w:rsidP="005F4A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09C" w:rsidRPr="00530CB1">
        <w:rPr>
          <w:rFonts w:ascii="Times New Roman" w:hAnsi="Times New Roman" w:cs="Times New Roman"/>
          <w:sz w:val="28"/>
          <w:szCs w:val="28"/>
        </w:rPr>
        <w:t xml:space="preserve">1. </w:t>
      </w:r>
      <w:r w:rsidR="005F4A44">
        <w:rPr>
          <w:rFonts w:ascii="Times New Roman" w:hAnsi="Times New Roman" w:cs="Times New Roman"/>
          <w:sz w:val="28"/>
          <w:szCs w:val="28"/>
        </w:rPr>
        <w:t xml:space="preserve">Рассмотреть инициативу Совета депутатов  Гатчинского муниципального района  о </w:t>
      </w:r>
      <w:r w:rsidR="005F4A44" w:rsidRPr="00E5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преобразовании  </w:t>
      </w:r>
      <w:r w:rsidR="005F4A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– городских, сельских поселений, входящих в состав муниципального образования Гатчинский муниципальный район, путем их объединения</w:t>
      </w:r>
      <w:r w:rsidR="005F4A44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="005F4A44" w:rsidRPr="0058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муниципальный округ и </w:t>
      </w:r>
      <w:r w:rsidR="005F4A44" w:rsidRPr="005808DF">
        <w:rPr>
          <w:rFonts w:ascii="Times New Roman" w:hAnsi="Times New Roman" w:cs="Times New Roman"/>
          <w:sz w:val="28"/>
          <w:szCs w:val="28"/>
        </w:rPr>
        <w:t>назначить публичные слушания по вопросу объединения</w:t>
      </w:r>
      <w:r w:rsidR="005F4A4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5F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– городских, сельских поселений, входящих в состав </w:t>
      </w:r>
      <w:r w:rsidR="005F4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Гатчинский муниципальный район:</w:t>
      </w:r>
      <w:r w:rsidR="005F4A44" w:rsidRPr="004B2DF6">
        <w:t xml:space="preserve"> </w:t>
      </w:r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Гатчина (Гатчинское городское  поселение), Город  Коммунар (Коммунарское городское поселение), </w:t>
      </w:r>
      <w:proofErr w:type="spellStart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Вырицкое</w:t>
      </w:r>
      <w:proofErr w:type="spellEnd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proofErr w:type="spellStart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Дружногорское</w:t>
      </w:r>
      <w:proofErr w:type="spellEnd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proofErr w:type="spellStart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Сиверское</w:t>
      </w:r>
      <w:proofErr w:type="spellEnd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proofErr w:type="spellStart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proofErr w:type="spellStart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Большеколпанское</w:t>
      </w:r>
      <w:proofErr w:type="spellEnd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Веревское</w:t>
      </w:r>
      <w:proofErr w:type="spellEnd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Войсковицкое</w:t>
      </w:r>
      <w:proofErr w:type="spellEnd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Елизаветинское сельское поселение, </w:t>
      </w:r>
      <w:proofErr w:type="spellStart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Кобринское</w:t>
      </w:r>
      <w:proofErr w:type="spellEnd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Новосветское</w:t>
      </w:r>
      <w:proofErr w:type="spellEnd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Пудомягское</w:t>
      </w:r>
      <w:proofErr w:type="spellEnd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Рождественское сельское поселение, </w:t>
      </w:r>
      <w:proofErr w:type="spellStart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Сяськелевское</w:t>
      </w:r>
      <w:proofErr w:type="spellEnd"/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5F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A44"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  муниципальное образование и наделении вновь образованного муниципального образования  статусом муниципального округа - Гатчинский муниципальный округ Ленинградской области с  административным центром в г. Гатчине.</w:t>
      </w:r>
    </w:p>
    <w:p w:rsidR="005F4A44" w:rsidRPr="00AE7C9A" w:rsidRDefault="005F4A44" w:rsidP="005F4A44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C9A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</w:t>
      </w:r>
      <w:r w:rsidRPr="00AE7C9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E7C9A">
        <w:rPr>
          <w:rFonts w:ascii="Times New Roman" w:hAnsi="Times New Roman" w:cs="Times New Roman"/>
          <w:sz w:val="28"/>
          <w:szCs w:val="28"/>
        </w:rPr>
        <w:t xml:space="preserve"> подготовке и проведению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(Приложение 1</w:t>
      </w:r>
      <w:r w:rsidRPr="00AE7C9A">
        <w:rPr>
          <w:rFonts w:ascii="Times New Roman" w:hAnsi="Times New Roman" w:cs="Times New Roman"/>
          <w:sz w:val="28"/>
          <w:szCs w:val="28"/>
        </w:rPr>
        <w:t>).</w:t>
      </w:r>
    </w:p>
    <w:p w:rsidR="005F4A44" w:rsidRPr="00AE7C9A" w:rsidRDefault="005F4A44" w:rsidP="005F4A4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C9A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учета предложений и </w:t>
      </w:r>
      <w:r>
        <w:rPr>
          <w:rFonts w:ascii="Times New Roman" w:eastAsia="Calibri" w:hAnsi="Times New Roman" w:cs="Times New Roman"/>
          <w:sz w:val="28"/>
          <w:szCs w:val="28"/>
        </w:rPr>
        <w:t>участия граждан в обсуждении</w:t>
      </w:r>
      <w:r w:rsidRPr="00AE7C9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F4A44" w:rsidRPr="005F4A44" w:rsidRDefault="005F4A44" w:rsidP="00214D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и (или) замечания по </w:t>
      </w:r>
      <w:r w:rsidRPr="005808DF">
        <w:rPr>
          <w:rFonts w:ascii="Times New Roman" w:hAnsi="Times New Roman" w:cs="Times New Roman"/>
          <w:sz w:val="28"/>
          <w:szCs w:val="28"/>
        </w:rPr>
        <w:t>вопросу объединения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– городских, сельских поселений, входящих в состав муниципального образования Гатчинский муниципальный район:</w:t>
      </w:r>
      <w:r w:rsidRPr="004B2DF6">
        <w:t xml:space="preserve"> </w:t>
      </w:r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Гатчина (Гатчинское городское  поселение), Город  Коммунар (Коммунарское городское поселение), </w:t>
      </w:r>
      <w:proofErr w:type="spellStart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Вырицкое</w:t>
      </w:r>
      <w:proofErr w:type="spellEnd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proofErr w:type="spellStart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Дружногорское</w:t>
      </w:r>
      <w:proofErr w:type="spellEnd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proofErr w:type="spellStart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Сиверское</w:t>
      </w:r>
      <w:proofErr w:type="spellEnd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proofErr w:type="spellStart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proofErr w:type="spellStart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Большеколпанское</w:t>
      </w:r>
      <w:proofErr w:type="spellEnd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Веревское</w:t>
      </w:r>
      <w:proofErr w:type="spellEnd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Войсковицкое</w:t>
      </w:r>
      <w:proofErr w:type="spellEnd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Елизаветинское сельское поселение, </w:t>
      </w:r>
      <w:proofErr w:type="spellStart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Кобринское</w:t>
      </w:r>
      <w:proofErr w:type="spellEnd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Новосветское</w:t>
      </w:r>
      <w:proofErr w:type="spellEnd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Пудомягское</w:t>
      </w:r>
      <w:proofErr w:type="spellEnd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Рождественское сельское поселение, </w:t>
      </w:r>
      <w:proofErr w:type="spellStart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Сяськелевское</w:t>
      </w:r>
      <w:proofErr w:type="spellEnd"/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D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и наделении вновь образованного муниципального образования  статусом муниципального округа - Гатчинский муниципальный округ Ленинградской области с  административным центром в г. Гатчине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15D2">
        <w:rPr>
          <w:rFonts w:ascii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E7C9A">
        <w:rPr>
          <w:rFonts w:ascii="Times New Roman" w:hAnsi="Times New Roman" w:cs="Times New Roman"/>
          <w:sz w:val="28"/>
          <w:szCs w:val="28"/>
        </w:rPr>
        <w:t xml:space="preserve">произвольной письменной форме почтовой корреспонденцией </w:t>
      </w:r>
      <w:r w:rsidRPr="00530CB1">
        <w:rPr>
          <w:rFonts w:ascii="Times New Roman" w:hAnsi="Times New Roman" w:cs="Times New Roman"/>
          <w:sz w:val="28"/>
          <w:szCs w:val="28"/>
        </w:rPr>
        <w:t>по адресу: 188352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0CB1">
        <w:rPr>
          <w:rFonts w:ascii="Times New Roman" w:hAnsi="Times New Roman" w:cs="Times New Roman"/>
          <w:sz w:val="28"/>
          <w:szCs w:val="28"/>
        </w:rPr>
        <w:t xml:space="preserve"> Ленинградская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0CB1">
        <w:rPr>
          <w:rFonts w:ascii="Times New Roman" w:hAnsi="Times New Roman" w:cs="Times New Roman"/>
          <w:sz w:val="28"/>
          <w:szCs w:val="28"/>
        </w:rPr>
        <w:t xml:space="preserve"> Гатчинский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0CB1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Pr="00530CB1">
        <w:rPr>
          <w:rFonts w:ascii="Times New Roman" w:hAnsi="Times New Roman" w:cs="Times New Roman"/>
          <w:sz w:val="28"/>
          <w:szCs w:val="28"/>
        </w:rPr>
        <w:t>Пудость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30CB1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530CB1">
        <w:rPr>
          <w:rFonts w:ascii="Times New Roman" w:hAnsi="Times New Roman" w:cs="Times New Roman"/>
          <w:sz w:val="28"/>
          <w:szCs w:val="28"/>
        </w:rPr>
        <w:t>По</w:t>
      </w:r>
      <w:r w:rsidRPr="00FF0F38">
        <w:rPr>
          <w:rFonts w:ascii="Times New Roman" w:hAnsi="Times New Roman" w:cs="Times New Roman"/>
          <w:sz w:val="28"/>
          <w:szCs w:val="28"/>
        </w:rPr>
        <w:t>ловинкиной</w:t>
      </w:r>
      <w:proofErr w:type="spellEnd"/>
      <w:r w:rsidRPr="00FF0F38">
        <w:rPr>
          <w:rFonts w:ascii="Times New Roman" w:hAnsi="Times New Roman" w:cs="Times New Roman"/>
          <w:sz w:val="28"/>
          <w:szCs w:val="28"/>
        </w:rPr>
        <w:t xml:space="preserve"> д.64а, либо по адресу электронной почты: </w:t>
      </w:r>
      <w:hyperlink r:id="rId6" w:history="1">
        <w:r w:rsidRPr="00FF0F3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pudost</w:t>
        </w:r>
        <w:r w:rsidRPr="00FF0F3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FF0F3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FF0F3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FF0F3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FF0F3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F0F3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530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530CB1">
        <w:rPr>
          <w:rFonts w:ascii="Times New Roman" w:hAnsi="Times New Roman" w:cs="Times New Roman"/>
          <w:sz w:val="28"/>
          <w:szCs w:val="28"/>
        </w:rPr>
        <w:t xml:space="preserve"> через функционал официального сайта муниципального образования: </w:t>
      </w:r>
      <w:proofErr w:type="spellStart"/>
      <w:r w:rsidRPr="00530CB1">
        <w:rPr>
          <w:rFonts w:ascii="Times New Roman" w:hAnsi="Times New Roman" w:cs="Times New Roman"/>
          <w:sz w:val="28"/>
          <w:szCs w:val="28"/>
        </w:rPr>
        <w:t>пудостьское.рф</w:t>
      </w:r>
      <w:proofErr w:type="spellEnd"/>
      <w:r w:rsidRPr="00530C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 и принимаются до 16 июня 2023 г (включительно) </w:t>
      </w:r>
      <w:r w:rsidRPr="00530CB1">
        <w:rPr>
          <w:rFonts w:ascii="Times New Roman" w:hAnsi="Times New Roman" w:cs="Times New Roman"/>
          <w:sz w:val="28"/>
          <w:szCs w:val="28"/>
        </w:rPr>
        <w:t>с 9-00 до 13-00 (кроме выходных и праздничных дней)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4D91">
        <w:rPr>
          <w:rFonts w:ascii="Times New Roman" w:hAnsi="Times New Roman" w:cs="Times New Roman"/>
          <w:sz w:val="28"/>
          <w:szCs w:val="28"/>
        </w:rPr>
        <w:t>Из 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214D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214D9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214D91">
        <w:rPr>
          <w:rFonts w:ascii="Times New Roman" w:hAnsi="Times New Roman" w:cs="Times New Roman"/>
          <w:sz w:val="28"/>
          <w:szCs w:val="28"/>
        </w:rPr>
        <w:t>предложения передаются</w:t>
      </w:r>
      <w:r w:rsidRPr="007115D2">
        <w:rPr>
          <w:rFonts w:ascii="Times New Roman" w:hAnsi="Times New Roman" w:cs="Times New Roman"/>
          <w:sz w:val="28"/>
          <w:szCs w:val="28"/>
        </w:rPr>
        <w:t xml:space="preserve"> рабочей группе.</w:t>
      </w:r>
    </w:p>
    <w:p w:rsidR="005F4A44" w:rsidRDefault="005F4A44" w:rsidP="00294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A44" w:rsidRDefault="005F4A44" w:rsidP="00294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A44" w:rsidRDefault="005F4A44" w:rsidP="00294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09C" w:rsidRPr="00530CB1" w:rsidRDefault="005F4A44" w:rsidP="002940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9409C" w:rsidRPr="00530CB1">
        <w:rPr>
          <w:rFonts w:ascii="Times New Roman" w:hAnsi="Times New Roman" w:cs="Times New Roman"/>
          <w:sz w:val="28"/>
          <w:szCs w:val="28"/>
        </w:rPr>
        <w:t xml:space="preserve">. Публичные слушания    провести  </w:t>
      </w:r>
      <w:r w:rsidR="002B26A9">
        <w:rPr>
          <w:rFonts w:ascii="Times New Roman" w:hAnsi="Times New Roman" w:cs="Times New Roman"/>
          <w:sz w:val="28"/>
          <w:szCs w:val="28"/>
        </w:rPr>
        <w:t xml:space="preserve"> 19</w:t>
      </w:r>
      <w:r w:rsidR="0029409C" w:rsidRPr="00530CB1">
        <w:rPr>
          <w:rFonts w:ascii="Times New Roman" w:hAnsi="Times New Roman" w:cs="Times New Roman"/>
          <w:sz w:val="28"/>
          <w:szCs w:val="28"/>
        </w:rPr>
        <w:t xml:space="preserve"> июня 2023 года в 16-00, по адресу: </w:t>
      </w:r>
      <w:r w:rsidR="00530CB1" w:rsidRPr="00530CB1">
        <w:rPr>
          <w:rFonts w:ascii="Times New Roman" w:hAnsi="Times New Roman" w:cs="Times New Roman"/>
          <w:sz w:val="28"/>
          <w:szCs w:val="28"/>
        </w:rPr>
        <w:t xml:space="preserve">Ленинградская область, Гатчинский район, пос. </w:t>
      </w:r>
      <w:proofErr w:type="spellStart"/>
      <w:r w:rsidR="00530CB1" w:rsidRPr="00530CB1">
        <w:rPr>
          <w:rFonts w:ascii="Times New Roman" w:hAnsi="Times New Roman" w:cs="Times New Roman"/>
          <w:sz w:val="28"/>
          <w:szCs w:val="28"/>
        </w:rPr>
        <w:t>Пудость</w:t>
      </w:r>
      <w:proofErr w:type="spellEnd"/>
      <w:r w:rsidR="00530CB1" w:rsidRPr="00530CB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530CB1" w:rsidRPr="00530CB1">
        <w:rPr>
          <w:rFonts w:ascii="Times New Roman" w:hAnsi="Times New Roman" w:cs="Times New Roman"/>
          <w:sz w:val="28"/>
          <w:szCs w:val="28"/>
        </w:rPr>
        <w:t>Половинкиной</w:t>
      </w:r>
      <w:proofErr w:type="spellEnd"/>
      <w:r w:rsidR="00530CB1" w:rsidRPr="00530CB1">
        <w:rPr>
          <w:rFonts w:ascii="Times New Roman" w:hAnsi="Times New Roman" w:cs="Times New Roman"/>
          <w:sz w:val="28"/>
          <w:szCs w:val="28"/>
        </w:rPr>
        <w:t xml:space="preserve"> д. </w:t>
      </w:r>
      <w:r w:rsidR="002B26A9">
        <w:rPr>
          <w:rFonts w:ascii="Times New Roman" w:hAnsi="Times New Roman" w:cs="Times New Roman"/>
          <w:sz w:val="28"/>
          <w:szCs w:val="28"/>
        </w:rPr>
        <w:t>64-а</w:t>
      </w:r>
      <w:r w:rsidR="00530CB1" w:rsidRPr="00530CB1">
        <w:rPr>
          <w:rFonts w:ascii="Times New Roman" w:hAnsi="Times New Roman" w:cs="Times New Roman"/>
          <w:sz w:val="28"/>
          <w:szCs w:val="28"/>
        </w:rPr>
        <w:t>.</w:t>
      </w:r>
    </w:p>
    <w:p w:rsidR="0029409C" w:rsidRPr="00530CB1" w:rsidRDefault="00FF0F38" w:rsidP="0029409C">
      <w:pPr>
        <w:pStyle w:val="a5"/>
        <w:ind w:left="0" w:right="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09C" w:rsidRPr="00530CB1">
        <w:rPr>
          <w:rFonts w:ascii="Times New Roman" w:hAnsi="Times New Roman" w:cs="Times New Roman"/>
          <w:sz w:val="28"/>
          <w:szCs w:val="28"/>
        </w:rPr>
        <w:t xml:space="preserve">5. </w:t>
      </w:r>
      <w:r w:rsidR="00530CB1" w:rsidRPr="00530CB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 </w:t>
      </w:r>
      <w:r w:rsidR="005F4A44">
        <w:rPr>
          <w:rFonts w:ascii="Times New Roman" w:hAnsi="Times New Roman" w:cs="Times New Roman"/>
          <w:sz w:val="28"/>
          <w:szCs w:val="28"/>
        </w:rPr>
        <w:t xml:space="preserve">в газете «Гатчинская Правда» </w:t>
      </w:r>
      <w:r w:rsidR="00530CB1" w:rsidRPr="00530CB1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поселения. Публикация настоящего решения является оповещением жителей муниципального образования.</w:t>
      </w:r>
    </w:p>
    <w:p w:rsidR="0029409C" w:rsidRPr="00530CB1" w:rsidRDefault="0029409C" w:rsidP="002940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CB1" w:rsidRPr="00530CB1" w:rsidRDefault="00530CB1" w:rsidP="00530CB1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CB1" w:rsidRPr="00530CB1" w:rsidRDefault="00530CB1" w:rsidP="00530CB1">
      <w:pPr>
        <w:pStyle w:val="1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0CB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30CB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530CB1" w:rsidRPr="00530CB1" w:rsidRDefault="00530CB1" w:rsidP="00530CB1">
      <w:pPr>
        <w:pStyle w:val="1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CB1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530CB1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А.А. </w:t>
      </w:r>
      <w:proofErr w:type="spellStart"/>
      <w:r w:rsidRPr="00530CB1">
        <w:rPr>
          <w:rFonts w:ascii="Times New Roman" w:hAnsi="Times New Roman" w:cs="Times New Roman"/>
          <w:sz w:val="28"/>
          <w:szCs w:val="28"/>
        </w:rPr>
        <w:t>Гордобойнов</w:t>
      </w:r>
      <w:proofErr w:type="spellEnd"/>
    </w:p>
    <w:p w:rsidR="0029409C" w:rsidRPr="00AE7C9A" w:rsidRDefault="0029409C" w:rsidP="0029409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09C" w:rsidRPr="00AE7C9A" w:rsidRDefault="0029409C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09C" w:rsidRPr="00AE7C9A" w:rsidRDefault="0029409C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09C" w:rsidRDefault="0029409C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Pr="00A83AAA" w:rsidRDefault="00214D91" w:rsidP="00214D91">
      <w:pPr>
        <w:pStyle w:val="a3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3AA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14D91" w:rsidRPr="00A83AAA" w:rsidRDefault="00214D91" w:rsidP="00214D91">
      <w:pPr>
        <w:pStyle w:val="a3"/>
        <w:ind w:left="5760"/>
        <w:rPr>
          <w:rFonts w:ascii="Times New Roman" w:hAnsi="Times New Roman" w:cs="Times New Roman"/>
          <w:sz w:val="28"/>
          <w:szCs w:val="28"/>
        </w:rPr>
      </w:pPr>
      <w:r w:rsidRPr="00A83AA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14D91" w:rsidRPr="00A83AAA" w:rsidRDefault="00214D91" w:rsidP="00214D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A83A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4D91" w:rsidRPr="00A83AAA" w:rsidRDefault="00214D91" w:rsidP="00214D91">
      <w:pPr>
        <w:pStyle w:val="a3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A83A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 июня 2023 № 168</w:t>
      </w:r>
    </w:p>
    <w:p w:rsidR="00214D91" w:rsidRPr="00AE7C9A" w:rsidRDefault="00214D91" w:rsidP="00214D91">
      <w:pPr>
        <w:rPr>
          <w:rFonts w:ascii="Times New Roman" w:hAnsi="Times New Roman" w:cs="Times New Roman"/>
          <w:sz w:val="28"/>
          <w:szCs w:val="28"/>
        </w:rPr>
      </w:pPr>
    </w:p>
    <w:p w:rsidR="00214D91" w:rsidRPr="00AE7C9A" w:rsidRDefault="00214D91" w:rsidP="00214D91">
      <w:pPr>
        <w:rPr>
          <w:rFonts w:ascii="Times New Roman" w:hAnsi="Times New Roman" w:cs="Times New Roman"/>
          <w:sz w:val="28"/>
          <w:szCs w:val="28"/>
        </w:rPr>
      </w:pPr>
    </w:p>
    <w:p w:rsidR="00214D91" w:rsidRPr="00AE7C9A" w:rsidRDefault="00214D91" w:rsidP="00214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>Состав</w:t>
      </w:r>
    </w:p>
    <w:p w:rsidR="00214D91" w:rsidRDefault="00214D91" w:rsidP="00214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рабочей группы </w:t>
      </w:r>
    </w:p>
    <w:p w:rsidR="00214D91" w:rsidRPr="00AE7C9A" w:rsidRDefault="00214D91" w:rsidP="00214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D91" w:rsidRPr="00AE7C9A" w:rsidRDefault="00214D91" w:rsidP="00214D91">
      <w:pPr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46434">
        <w:rPr>
          <w:rFonts w:ascii="Times New Roman" w:hAnsi="Times New Roman" w:cs="Times New Roman"/>
          <w:sz w:val="28"/>
          <w:szCs w:val="28"/>
        </w:rPr>
        <w:t>Гордобойнов</w:t>
      </w:r>
      <w:proofErr w:type="spellEnd"/>
      <w:r w:rsidR="00C46434">
        <w:rPr>
          <w:rFonts w:ascii="Times New Roman" w:hAnsi="Times New Roman" w:cs="Times New Roman"/>
          <w:sz w:val="28"/>
          <w:szCs w:val="28"/>
        </w:rPr>
        <w:t xml:space="preserve"> Александр Алексеевич</w:t>
      </w:r>
      <w:r>
        <w:rPr>
          <w:rFonts w:ascii="Times New Roman" w:hAnsi="Times New Roman" w:cs="Times New Roman"/>
          <w:sz w:val="28"/>
          <w:szCs w:val="28"/>
        </w:rPr>
        <w:t xml:space="preserve"> – глава</w:t>
      </w:r>
      <w:r w:rsidRPr="00AE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E7C9A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области; </w:t>
      </w:r>
    </w:p>
    <w:p w:rsidR="00214D91" w:rsidRPr="00AE7C9A" w:rsidRDefault="00214D91" w:rsidP="00214D91">
      <w:pPr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6434">
        <w:rPr>
          <w:rFonts w:ascii="Times New Roman" w:hAnsi="Times New Roman" w:cs="Times New Roman"/>
          <w:sz w:val="28"/>
          <w:szCs w:val="28"/>
        </w:rPr>
        <w:t>Кошельков Дмитрий Иванович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46434">
        <w:rPr>
          <w:rFonts w:ascii="Times New Roman" w:hAnsi="Times New Roman" w:cs="Times New Roman"/>
          <w:sz w:val="28"/>
          <w:szCs w:val="28"/>
        </w:rPr>
        <w:t xml:space="preserve"> депутат Совета депутатов МО, председатель постоянной комиссии Совета депутатов </w:t>
      </w:r>
      <w:r w:rsidR="00C46434" w:rsidRPr="00C46434">
        <w:rPr>
          <w:rFonts w:ascii="Times New Roman" w:hAnsi="Times New Roman" w:cs="Times New Roman"/>
          <w:sz w:val="28"/>
          <w:szCs w:val="28"/>
        </w:rPr>
        <w:t>по вопросам ЖКХ, строительства и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D91" w:rsidRPr="00AE7C9A" w:rsidRDefault="00214D91" w:rsidP="00214D91">
      <w:pPr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1087723"/>
      <w:r w:rsidR="00C46434">
        <w:rPr>
          <w:rFonts w:ascii="Times New Roman" w:hAnsi="Times New Roman" w:cs="Times New Roman"/>
          <w:sz w:val="28"/>
          <w:szCs w:val="28"/>
        </w:rPr>
        <w:t>Коняева Алина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46434">
        <w:rPr>
          <w:rFonts w:ascii="Times New Roman" w:hAnsi="Times New Roman" w:cs="Times New Roman"/>
          <w:sz w:val="28"/>
          <w:szCs w:val="28"/>
        </w:rPr>
        <w:t>депутат Совета депутатов МО, председатель постоянной комиссии Совета депутатов</w:t>
      </w:r>
      <w:r w:rsidR="00C46434" w:rsidRPr="00C46434">
        <w:t xml:space="preserve"> </w:t>
      </w:r>
      <w:r w:rsidR="00C46434" w:rsidRPr="00C46434">
        <w:rPr>
          <w:rFonts w:ascii="Times New Roman" w:hAnsi="Times New Roman" w:cs="Times New Roman"/>
          <w:sz w:val="28"/>
          <w:szCs w:val="28"/>
        </w:rPr>
        <w:t>по вопросам социальной политики</w:t>
      </w:r>
      <w:r w:rsidRPr="00AE7C9A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214D91" w:rsidRPr="00AE7C9A" w:rsidRDefault="00214D91" w:rsidP="00214D91">
      <w:pPr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C46434">
        <w:rPr>
          <w:rFonts w:ascii="Times New Roman" w:hAnsi="Times New Roman" w:cs="Times New Roman"/>
          <w:sz w:val="28"/>
          <w:szCs w:val="28"/>
        </w:rPr>
        <w:t>Иваева</w:t>
      </w:r>
      <w:proofErr w:type="spellEnd"/>
      <w:r w:rsidR="00C46434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4643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C46434">
        <w:rPr>
          <w:rFonts w:ascii="Times New Roman" w:hAnsi="Times New Roman" w:cs="Times New Roman"/>
          <w:sz w:val="28"/>
          <w:szCs w:val="28"/>
        </w:rPr>
        <w:t>Пудостського</w:t>
      </w:r>
      <w:proofErr w:type="spellEnd"/>
      <w:r w:rsidR="00C464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7C9A">
        <w:rPr>
          <w:rFonts w:ascii="Times New Roman" w:hAnsi="Times New Roman" w:cs="Times New Roman"/>
          <w:sz w:val="28"/>
          <w:szCs w:val="28"/>
        </w:rPr>
        <w:t>;</w:t>
      </w:r>
    </w:p>
    <w:p w:rsidR="00214D91" w:rsidRPr="00AE7C9A" w:rsidRDefault="00214D91" w:rsidP="00214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="00C46434">
        <w:rPr>
          <w:rFonts w:ascii="Times New Roman" w:hAnsi="Times New Roman" w:cs="Times New Roman"/>
          <w:sz w:val="28"/>
          <w:szCs w:val="28"/>
        </w:rPr>
        <w:t>Коугия</w:t>
      </w:r>
      <w:proofErr w:type="spellEnd"/>
      <w:r w:rsidR="00C46434">
        <w:rPr>
          <w:rFonts w:ascii="Times New Roman" w:hAnsi="Times New Roman" w:cs="Times New Roman"/>
          <w:sz w:val="28"/>
          <w:szCs w:val="28"/>
        </w:rPr>
        <w:t xml:space="preserve"> Николай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46434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</w:t>
      </w:r>
      <w:proofErr w:type="spellStart"/>
      <w:r w:rsidR="00C46434">
        <w:rPr>
          <w:rFonts w:ascii="Times New Roman" w:hAnsi="Times New Roman" w:cs="Times New Roman"/>
          <w:sz w:val="28"/>
          <w:szCs w:val="28"/>
        </w:rPr>
        <w:t>Пудостського</w:t>
      </w:r>
      <w:proofErr w:type="spellEnd"/>
      <w:r w:rsidR="00C46434">
        <w:rPr>
          <w:rFonts w:ascii="Times New Roman" w:hAnsi="Times New Roman" w:cs="Times New Roman"/>
          <w:sz w:val="28"/>
          <w:szCs w:val="28"/>
        </w:rPr>
        <w:t xml:space="preserve"> </w:t>
      </w:r>
      <w:r w:rsidR="00C46434">
        <w:rPr>
          <w:rFonts w:ascii="Times New Roman" w:hAnsi="Times New Roman" w:cs="Times New Roman"/>
          <w:sz w:val="28"/>
          <w:szCs w:val="28"/>
        </w:rPr>
        <w:t>сельского</w:t>
      </w:r>
      <w:r w:rsidR="00C46434">
        <w:rPr>
          <w:rFonts w:ascii="Times New Roman" w:hAnsi="Times New Roman" w:cs="Times New Roman"/>
          <w:sz w:val="28"/>
          <w:szCs w:val="28"/>
        </w:rPr>
        <w:t xml:space="preserve"> </w:t>
      </w:r>
      <w:r w:rsidR="00C464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D91" w:rsidRPr="00AE7C9A" w:rsidRDefault="00214D91" w:rsidP="00294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09C" w:rsidRDefault="0029409C" w:rsidP="0029409C">
      <w:pPr>
        <w:pStyle w:val="a3"/>
        <w:ind w:left="576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135411622"/>
    </w:p>
    <w:p w:rsidR="0029409C" w:rsidRDefault="0029409C" w:rsidP="0029409C">
      <w:pPr>
        <w:pStyle w:val="a3"/>
        <w:ind w:left="5760"/>
        <w:jc w:val="right"/>
        <w:rPr>
          <w:rFonts w:ascii="Times New Roman" w:hAnsi="Times New Roman" w:cs="Times New Roman"/>
          <w:sz w:val="28"/>
          <w:szCs w:val="28"/>
        </w:rPr>
      </w:pPr>
    </w:p>
    <w:p w:rsidR="0029409C" w:rsidRDefault="0029409C" w:rsidP="0029409C">
      <w:pPr>
        <w:pStyle w:val="a3"/>
        <w:ind w:left="5760"/>
        <w:jc w:val="right"/>
        <w:rPr>
          <w:rFonts w:ascii="Times New Roman" w:hAnsi="Times New Roman" w:cs="Times New Roman"/>
          <w:sz w:val="28"/>
          <w:szCs w:val="28"/>
        </w:rPr>
      </w:pPr>
    </w:p>
    <w:bookmarkEnd w:id="2"/>
    <w:p w:rsidR="006418E2" w:rsidRDefault="006418E2"/>
    <w:sectPr w:rsidR="006418E2" w:rsidSect="00FF0F38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4515"/>
    <w:multiLevelType w:val="multilevel"/>
    <w:tmpl w:val="C1AEC86A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9C"/>
    <w:rsid w:val="00214D91"/>
    <w:rsid w:val="0029409C"/>
    <w:rsid w:val="002B26A9"/>
    <w:rsid w:val="004577F3"/>
    <w:rsid w:val="0046749F"/>
    <w:rsid w:val="004B2C64"/>
    <w:rsid w:val="00530CB1"/>
    <w:rsid w:val="005F4A44"/>
    <w:rsid w:val="006418E2"/>
    <w:rsid w:val="009C158B"/>
    <w:rsid w:val="00A25B53"/>
    <w:rsid w:val="00C46434"/>
    <w:rsid w:val="00E66F8B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409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409C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rmal">
    <w:name w:val="ConsPlusNormal"/>
    <w:rsid w:val="00294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2940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9409C"/>
  </w:style>
  <w:style w:type="paragraph" w:customStyle="1" w:styleId="ConsPlusTitle">
    <w:name w:val="ConsPlusTitle"/>
    <w:rsid w:val="00294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A25B53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5B53"/>
  </w:style>
  <w:style w:type="paragraph" w:customStyle="1" w:styleId="p7">
    <w:name w:val="p7"/>
    <w:basedOn w:val="a"/>
    <w:rsid w:val="00A2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2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0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530C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FF0F3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409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409C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rmal">
    <w:name w:val="ConsPlusNormal"/>
    <w:rsid w:val="00294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2940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9409C"/>
  </w:style>
  <w:style w:type="paragraph" w:customStyle="1" w:styleId="ConsPlusTitle">
    <w:name w:val="ConsPlusTitle"/>
    <w:rsid w:val="00294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A25B53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5B53"/>
  </w:style>
  <w:style w:type="paragraph" w:customStyle="1" w:styleId="p7">
    <w:name w:val="p7"/>
    <w:basedOn w:val="a"/>
    <w:rsid w:val="00A2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2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0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530C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FF0F3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dost-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2023-06-01T13:48:00Z</cp:lastPrinted>
  <dcterms:created xsi:type="dcterms:W3CDTF">2023-05-31T10:40:00Z</dcterms:created>
  <dcterms:modified xsi:type="dcterms:W3CDTF">2023-06-01T14:18:00Z</dcterms:modified>
</cp:coreProperties>
</file>