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4" w:rsidRPr="00970620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236F44" w:rsidRPr="00970620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236F44" w:rsidRPr="00970620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70620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236F44" w:rsidRPr="00940AA9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236F44" w:rsidRPr="00940AA9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940AA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36F44" w:rsidRPr="00940AA9" w:rsidRDefault="00236F44" w:rsidP="00236F44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236F44" w:rsidRPr="00236F44" w:rsidRDefault="00236F44" w:rsidP="00236F44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940AA9">
        <w:rPr>
          <w:rFonts w:ascii="Times New Roman" w:hAnsi="Times New Roman"/>
          <w:b/>
          <w:bCs/>
          <w:iCs/>
          <w:sz w:val="28"/>
          <w:szCs w:val="28"/>
        </w:rPr>
        <w:t xml:space="preserve">« 28 »  мая   2015 г.                          </w:t>
      </w:r>
      <w:r w:rsidRPr="00940AA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940AA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       № 5</w:t>
      </w:r>
      <w:r w:rsidRPr="00236F44">
        <w:rPr>
          <w:rFonts w:ascii="Times New Roman" w:hAnsi="Times New Roman"/>
          <w:b/>
          <w:bCs/>
          <w:iCs/>
          <w:sz w:val="28"/>
          <w:szCs w:val="28"/>
        </w:rPr>
        <w:t>0</w:t>
      </w:r>
    </w:p>
    <w:p w:rsidR="00236F44" w:rsidRPr="00236F44" w:rsidRDefault="00236F44" w:rsidP="00236F44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236F44" w:rsidRPr="00236F44" w:rsidRDefault="00236F44" w:rsidP="00D75DEB">
      <w:pPr>
        <w:pStyle w:val="1"/>
        <w:ind w:right="4855" w:firstLine="0"/>
        <w:jc w:val="left"/>
        <w:rPr>
          <w:b w:val="0"/>
          <w:sz w:val="28"/>
          <w:szCs w:val="28"/>
        </w:rPr>
      </w:pPr>
      <w:r w:rsidRPr="00236F44">
        <w:rPr>
          <w:b w:val="0"/>
          <w:sz w:val="28"/>
          <w:szCs w:val="28"/>
        </w:rPr>
        <w:t>О внесении изменений и допо</w:t>
      </w:r>
      <w:r w:rsidRPr="00236F44">
        <w:rPr>
          <w:b w:val="0"/>
          <w:sz w:val="28"/>
          <w:szCs w:val="28"/>
        </w:rPr>
        <w:t>л</w:t>
      </w:r>
      <w:r w:rsidRPr="00236F44">
        <w:rPr>
          <w:b w:val="0"/>
          <w:sz w:val="28"/>
          <w:szCs w:val="28"/>
        </w:rPr>
        <w:t xml:space="preserve">нений в решение №31 от 24.12.14 «Об установлении земельного налога на территории поселения»  </w:t>
      </w:r>
    </w:p>
    <w:p w:rsidR="00236F44" w:rsidRPr="00236F44" w:rsidRDefault="00236F44" w:rsidP="00236F44">
      <w:pPr>
        <w:pStyle w:val="3"/>
        <w:jc w:val="left"/>
        <w:rPr>
          <w:b w:val="0"/>
          <w:sz w:val="28"/>
          <w:szCs w:val="28"/>
        </w:rPr>
      </w:pPr>
    </w:p>
    <w:p w:rsidR="00236F44" w:rsidRPr="00236F44" w:rsidRDefault="00236F44" w:rsidP="00236F44">
      <w:pPr>
        <w:pStyle w:val="3"/>
        <w:ind w:firstLine="811"/>
        <w:rPr>
          <w:b w:val="0"/>
          <w:sz w:val="28"/>
          <w:szCs w:val="28"/>
        </w:rPr>
      </w:pPr>
      <w:proofErr w:type="gramStart"/>
      <w:r w:rsidRPr="00236F44">
        <w:rPr>
          <w:b w:val="0"/>
          <w:sz w:val="28"/>
          <w:szCs w:val="28"/>
        </w:rPr>
        <w:t>Рассмотрев протест Гатчинской городской прокуратуры на решение совета депутатов от 24.12.14 №31 «Об установлении земельного налога на территории поселения», в целях приведения муниципальных нормативно-правовых актов в соответствие, на основании главы 31 Налогового кодекса Российской Федерации, Федеральным законом от 06.10.03 №131-ФЗ «Об общих принципах организации местного самоуправления в Российской Федерации», руководствуясь уставом МО,</w:t>
      </w:r>
      <w:proofErr w:type="gramEnd"/>
    </w:p>
    <w:p w:rsidR="00236F44" w:rsidRPr="00236F44" w:rsidRDefault="00236F44" w:rsidP="00236F44">
      <w:pPr>
        <w:pStyle w:val="3"/>
        <w:ind w:firstLine="811"/>
        <w:rPr>
          <w:b w:val="0"/>
          <w:sz w:val="28"/>
          <w:szCs w:val="28"/>
        </w:rPr>
      </w:pPr>
    </w:p>
    <w:p w:rsidR="00236F44" w:rsidRPr="00236F44" w:rsidRDefault="00236F44" w:rsidP="00236F44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236F44">
        <w:rPr>
          <w:b/>
          <w:color w:val="auto"/>
          <w:sz w:val="28"/>
          <w:szCs w:val="28"/>
        </w:rPr>
        <w:t xml:space="preserve">совет депутатов </w:t>
      </w:r>
      <w:proofErr w:type="spellStart"/>
      <w:r w:rsidRPr="00236F44">
        <w:rPr>
          <w:b/>
          <w:color w:val="auto"/>
          <w:sz w:val="28"/>
          <w:szCs w:val="28"/>
        </w:rPr>
        <w:t>Пудостьского</w:t>
      </w:r>
      <w:proofErr w:type="spellEnd"/>
      <w:r w:rsidRPr="00236F44">
        <w:rPr>
          <w:b/>
          <w:color w:val="auto"/>
          <w:sz w:val="28"/>
          <w:szCs w:val="28"/>
        </w:rPr>
        <w:t xml:space="preserve"> сельского поселения</w:t>
      </w:r>
    </w:p>
    <w:p w:rsidR="00236F44" w:rsidRDefault="00236F44" w:rsidP="00236F44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236F44">
        <w:rPr>
          <w:b/>
          <w:color w:val="auto"/>
          <w:sz w:val="28"/>
          <w:szCs w:val="28"/>
        </w:rPr>
        <w:t>РЕШИЛ:</w:t>
      </w:r>
    </w:p>
    <w:p w:rsidR="002B4BB0" w:rsidRPr="00236F44" w:rsidRDefault="002B4BB0" w:rsidP="00236F44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236F44" w:rsidRPr="00236F44" w:rsidRDefault="00236F44" w:rsidP="00236F44">
      <w:pPr>
        <w:pStyle w:val="3"/>
        <w:numPr>
          <w:ilvl w:val="0"/>
          <w:numId w:val="1"/>
        </w:numPr>
        <w:ind w:left="0" w:firstLine="567"/>
        <w:rPr>
          <w:b w:val="0"/>
          <w:sz w:val="28"/>
          <w:szCs w:val="28"/>
        </w:rPr>
      </w:pPr>
      <w:r w:rsidRPr="00236F44">
        <w:rPr>
          <w:b w:val="0"/>
          <w:sz w:val="28"/>
          <w:szCs w:val="28"/>
        </w:rPr>
        <w:t>Внести следующее изменения в</w:t>
      </w:r>
      <w:r w:rsidRPr="00236F44">
        <w:rPr>
          <w:sz w:val="28"/>
          <w:szCs w:val="28"/>
        </w:rPr>
        <w:t xml:space="preserve"> </w:t>
      </w:r>
      <w:r w:rsidRPr="00236F44">
        <w:rPr>
          <w:b w:val="0"/>
          <w:sz w:val="28"/>
          <w:szCs w:val="28"/>
        </w:rPr>
        <w:t xml:space="preserve">решение совета депутатов </w:t>
      </w:r>
      <w:r w:rsidR="00D75DEB" w:rsidRPr="00236F44">
        <w:rPr>
          <w:b w:val="0"/>
          <w:sz w:val="28"/>
          <w:szCs w:val="28"/>
        </w:rPr>
        <w:t xml:space="preserve">№31 </w:t>
      </w:r>
      <w:r w:rsidRPr="00236F44">
        <w:rPr>
          <w:b w:val="0"/>
          <w:sz w:val="28"/>
          <w:szCs w:val="28"/>
        </w:rPr>
        <w:t>от 24.12.14 «Об установлении земельного налога на территории поселения»:</w:t>
      </w:r>
    </w:p>
    <w:p w:rsidR="00236F44" w:rsidRPr="00236F44" w:rsidRDefault="00236F44" w:rsidP="00236F4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F44">
        <w:rPr>
          <w:rFonts w:ascii="Times New Roman" w:hAnsi="Times New Roman" w:cs="Times New Roman"/>
          <w:sz w:val="28"/>
          <w:szCs w:val="28"/>
          <w:u w:val="single"/>
        </w:rPr>
        <w:t>Изложить пункт 2) части 2 в следующей редакции:</w:t>
      </w:r>
    </w:p>
    <w:p w:rsidR="00236F44" w:rsidRDefault="00236F44" w:rsidP="00236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F44">
        <w:rPr>
          <w:rFonts w:ascii="Times New Roman" w:hAnsi="Times New Roman" w:cs="Times New Roman"/>
          <w:sz w:val="28"/>
          <w:szCs w:val="28"/>
        </w:rPr>
        <w:t>«2) 0,4 процента в отношении земельных участков, в том числе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производства, с разрешенным использованием «для ведения дачного строительства», вне зависимости от форм собственности и субъектной принадлежности земельных участков</w:t>
      </w:r>
      <w:proofErr w:type="gramStart"/>
      <w:r w:rsidRPr="00236F4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36F44">
        <w:rPr>
          <w:rFonts w:ascii="Times New Roman" w:hAnsi="Times New Roman" w:cs="Times New Roman"/>
          <w:sz w:val="28"/>
          <w:szCs w:val="28"/>
        </w:rPr>
        <w:t>;</w:t>
      </w:r>
    </w:p>
    <w:p w:rsidR="00236F44" w:rsidRDefault="00236F44" w:rsidP="00236F4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Дополнить часть </w:t>
      </w:r>
      <w:r w:rsidRPr="00236F44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пунктом 3) следующего сод</w:t>
      </w:r>
      <w:r w:rsidR="00D75DEB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ржания:</w:t>
      </w:r>
    </w:p>
    <w:p w:rsidR="00236F44" w:rsidRPr="00236F44" w:rsidRDefault="00236F44" w:rsidP="00236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236F44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участков, не упомянутых в пп.1</w:t>
      </w:r>
      <w:r w:rsidR="00505E35">
        <w:rPr>
          <w:rFonts w:ascii="Times New Roman" w:hAnsi="Times New Roman" w:cs="Times New Roman"/>
          <w:sz w:val="28"/>
          <w:szCs w:val="28"/>
        </w:rPr>
        <w:t>)</w:t>
      </w:r>
      <w:r w:rsidRPr="00236F44">
        <w:rPr>
          <w:rFonts w:ascii="Times New Roman" w:hAnsi="Times New Roman" w:cs="Times New Roman"/>
          <w:sz w:val="28"/>
          <w:szCs w:val="28"/>
        </w:rPr>
        <w:t xml:space="preserve"> и пп.2</w:t>
      </w:r>
      <w:r w:rsidR="00505E35">
        <w:rPr>
          <w:rFonts w:ascii="Times New Roman" w:hAnsi="Times New Roman" w:cs="Times New Roman"/>
          <w:sz w:val="28"/>
          <w:szCs w:val="28"/>
        </w:rPr>
        <w:t>)</w:t>
      </w:r>
      <w:r w:rsidRPr="00236F44">
        <w:rPr>
          <w:rFonts w:ascii="Times New Roman" w:hAnsi="Times New Roman" w:cs="Times New Roman"/>
          <w:sz w:val="28"/>
          <w:szCs w:val="28"/>
        </w:rPr>
        <w:t xml:space="preserve"> пункта 2 настоящего </w:t>
      </w:r>
      <w:r w:rsidR="00505E35">
        <w:rPr>
          <w:rFonts w:ascii="Times New Roman" w:hAnsi="Times New Roman" w:cs="Times New Roman"/>
          <w:sz w:val="28"/>
          <w:szCs w:val="28"/>
        </w:rPr>
        <w:t>р</w:t>
      </w:r>
      <w:r w:rsidRPr="00236F44">
        <w:rPr>
          <w:rFonts w:ascii="Times New Roman" w:hAnsi="Times New Roman" w:cs="Times New Roman"/>
          <w:sz w:val="28"/>
          <w:szCs w:val="28"/>
        </w:rPr>
        <w:t>ешения, в том числе в отношении земельных участков, отнесенных к землям сельскохозяйственного назначения или к землям в составе зон сельскохозяйственного использования</w:t>
      </w:r>
      <w:r w:rsidR="00505E35">
        <w:rPr>
          <w:rFonts w:ascii="Times New Roman" w:hAnsi="Times New Roman" w:cs="Times New Roman"/>
          <w:sz w:val="28"/>
          <w:szCs w:val="28"/>
        </w:rPr>
        <w:t xml:space="preserve"> </w:t>
      </w:r>
      <w:r w:rsidRPr="00236F44">
        <w:rPr>
          <w:rFonts w:ascii="Times New Roman" w:hAnsi="Times New Roman" w:cs="Times New Roman"/>
          <w:sz w:val="28"/>
          <w:szCs w:val="28"/>
        </w:rPr>
        <w:t>и не используемых для сельскохозяйственного производства</w:t>
      </w:r>
      <w:proofErr w:type="gramStart"/>
      <w:r w:rsidRPr="0023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6F44" w:rsidRPr="00236F44" w:rsidRDefault="00236F44" w:rsidP="00236F44">
      <w:pPr>
        <w:pStyle w:val="3"/>
        <w:ind w:firstLine="567"/>
        <w:rPr>
          <w:b w:val="0"/>
          <w:sz w:val="28"/>
          <w:szCs w:val="28"/>
          <w:u w:val="single"/>
        </w:rPr>
      </w:pPr>
      <w:r w:rsidRPr="00236F44">
        <w:rPr>
          <w:b w:val="0"/>
          <w:sz w:val="28"/>
          <w:szCs w:val="28"/>
          <w:u w:val="single"/>
        </w:rPr>
        <w:t xml:space="preserve">- </w:t>
      </w:r>
      <w:r w:rsidR="00505E35">
        <w:rPr>
          <w:b w:val="0"/>
          <w:sz w:val="28"/>
          <w:szCs w:val="28"/>
          <w:u w:val="single"/>
        </w:rPr>
        <w:t>Ч</w:t>
      </w:r>
      <w:r w:rsidRPr="00236F44">
        <w:rPr>
          <w:b w:val="0"/>
          <w:sz w:val="28"/>
          <w:szCs w:val="28"/>
          <w:u w:val="single"/>
        </w:rPr>
        <w:t>асть</w:t>
      </w:r>
      <w:r w:rsidR="00505E35">
        <w:rPr>
          <w:b w:val="0"/>
          <w:sz w:val="28"/>
          <w:szCs w:val="28"/>
          <w:u w:val="single"/>
        </w:rPr>
        <w:t xml:space="preserve"> </w:t>
      </w:r>
      <w:r w:rsidRPr="00236F44">
        <w:rPr>
          <w:b w:val="0"/>
          <w:sz w:val="28"/>
          <w:szCs w:val="28"/>
          <w:u w:val="single"/>
        </w:rPr>
        <w:t>9 изложить в следующей редакции:</w:t>
      </w:r>
    </w:p>
    <w:p w:rsidR="00236F44" w:rsidRPr="00236F44" w:rsidRDefault="00236F44" w:rsidP="00236F44">
      <w:pPr>
        <w:pStyle w:val="3"/>
        <w:rPr>
          <w:sz w:val="28"/>
          <w:szCs w:val="28"/>
        </w:rPr>
      </w:pPr>
      <w:r w:rsidRPr="00236F44">
        <w:rPr>
          <w:b w:val="0"/>
          <w:sz w:val="28"/>
          <w:szCs w:val="28"/>
        </w:rPr>
        <w:t xml:space="preserve">«9. Настоящее решение вступает в силу </w:t>
      </w:r>
      <w:r w:rsidR="00505E35">
        <w:rPr>
          <w:b w:val="0"/>
          <w:sz w:val="28"/>
          <w:szCs w:val="28"/>
        </w:rPr>
        <w:t xml:space="preserve">с 1 января 20016 года, но </w:t>
      </w:r>
      <w:r w:rsidRPr="00236F44">
        <w:rPr>
          <w:b w:val="0"/>
          <w:sz w:val="28"/>
          <w:szCs w:val="28"/>
        </w:rPr>
        <w:t xml:space="preserve">не ранее чем по истечении одного месяца со дня его официального </w:t>
      </w:r>
      <w:r w:rsidRPr="00236F44">
        <w:rPr>
          <w:b w:val="0"/>
          <w:sz w:val="28"/>
          <w:szCs w:val="28"/>
        </w:rPr>
        <w:lastRenderedPageBreak/>
        <w:t>опубликования в газете «Гатчинская правда» и не ранее 1-го числа очередного налогового периода по данному налогу</w:t>
      </w:r>
      <w:proofErr w:type="gramStart"/>
      <w:r w:rsidRPr="00236F44">
        <w:rPr>
          <w:b w:val="0"/>
          <w:sz w:val="28"/>
          <w:szCs w:val="28"/>
        </w:rPr>
        <w:t>.».</w:t>
      </w:r>
      <w:proofErr w:type="gramEnd"/>
    </w:p>
    <w:p w:rsidR="00236F44" w:rsidRPr="00236F44" w:rsidRDefault="00236F44" w:rsidP="00236F4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F44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официального опубликования в газете «Гатчинская правда» и подлежит размещению на официальном сайте поселения.</w:t>
      </w:r>
    </w:p>
    <w:p w:rsidR="00236F44" w:rsidRPr="00236F44" w:rsidRDefault="00236F44" w:rsidP="00236F4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F4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6F44" w:rsidRPr="00236F44" w:rsidRDefault="00236F44" w:rsidP="00236F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F44" w:rsidRPr="00236F44" w:rsidRDefault="00236F44" w:rsidP="00236F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F44" w:rsidRPr="00236F44" w:rsidRDefault="00236F44" w:rsidP="00236F4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236F44" w:rsidRPr="00236F44" w:rsidRDefault="00236F44" w:rsidP="00505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F4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36F44" w:rsidRPr="00236F44" w:rsidRDefault="00236F44" w:rsidP="00505E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6F44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236F44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________________  С.В. Коняев                                          </w:t>
      </w:r>
    </w:p>
    <w:p w:rsidR="00236F44" w:rsidRPr="00236F44" w:rsidRDefault="00236F44" w:rsidP="00236F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03DC9" w:rsidRPr="00236F44" w:rsidRDefault="00E0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03DC9" w:rsidRPr="00236F44" w:rsidSect="009F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0FF5"/>
    <w:multiLevelType w:val="hybridMultilevel"/>
    <w:tmpl w:val="9392D8AC"/>
    <w:lvl w:ilvl="0" w:tplc="A496A8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5F69A0"/>
    <w:multiLevelType w:val="hybridMultilevel"/>
    <w:tmpl w:val="6A04AB7E"/>
    <w:lvl w:ilvl="0" w:tplc="484E30D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DC9"/>
    <w:rsid w:val="00060AA0"/>
    <w:rsid w:val="000F6217"/>
    <w:rsid w:val="0010168A"/>
    <w:rsid w:val="00236F44"/>
    <w:rsid w:val="002B4BB0"/>
    <w:rsid w:val="003B5720"/>
    <w:rsid w:val="0042405C"/>
    <w:rsid w:val="00444511"/>
    <w:rsid w:val="00501173"/>
    <w:rsid w:val="00505E35"/>
    <w:rsid w:val="005B1F04"/>
    <w:rsid w:val="005E35CA"/>
    <w:rsid w:val="00646D74"/>
    <w:rsid w:val="0068734A"/>
    <w:rsid w:val="00794C8B"/>
    <w:rsid w:val="00A87264"/>
    <w:rsid w:val="00AA430E"/>
    <w:rsid w:val="00AD2F8F"/>
    <w:rsid w:val="00BC63DA"/>
    <w:rsid w:val="00C31314"/>
    <w:rsid w:val="00C7760D"/>
    <w:rsid w:val="00D75DEB"/>
    <w:rsid w:val="00E03DC9"/>
    <w:rsid w:val="00F3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6F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36F4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36F44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6F4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236F4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36F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36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3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Techsupport</cp:lastModifiedBy>
  <cp:revision>3</cp:revision>
  <cp:lastPrinted>2015-06-08T13:06:00Z</cp:lastPrinted>
  <dcterms:created xsi:type="dcterms:W3CDTF">2015-06-08T13:04:00Z</dcterms:created>
  <dcterms:modified xsi:type="dcterms:W3CDTF">2015-06-08T14:00:00Z</dcterms:modified>
</cp:coreProperties>
</file>