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7777777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981A8" w14:textId="77777777" w:rsidR="0073272F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D12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2AA">
        <w:rPr>
          <w:rFonts w:ascii="Times New Roman" w:hAnsi="Times New Roman" w:cs="Times New Roman"/>
          <w:sz w:val="28"/>
          <w:szCs w:val="28"/>
        </w:rPr>
        <w:t xml:space="preserve">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складирования 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возможно установление публичного сервитута  в отношении земель и (или) земельных участков</w:t>
      </w:r>
      <w:r w:rsidR="0073272F">
        <w:rPr>
          <w:rFonts w:ascii="Times New Roman" w:hAnsi="Times New Roman" w:cs="Times New Roman"/>
          <w:sz w:val="28"/>
          <w:szCs w:val="28"/>
        </w:rPr>
        <w:t>:</w:t>
      </w:r>
    </w:p>
    <w:p w14:paraId="6C46F408" w14:textId="50533B76" w:rsidR="00B1090D" w:rsidRDefault="0073272F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90D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1090D">
        <w:rPr>
          <w:rFonts w:ascii="Times New Roman" w:hAnsi="Times New Roman" w:cs="Times New Roman"/>
          <w:sz w:val="28"/>
          <w:szCs w:val="28"/>
        </w:rPr>
        <w:t xml:space="preserve"> номер 47:23:0000000:51026,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Ленинградская область, Гатчинский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автомобильная дорога общего пользования «Стрельна-Кипень-Гатчина», площадью 280158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назначения, разрешенное использование:  автомобильный транспорт;</w:t>
      </w:r>
    </w:p>
    <w:p w14:paraId="2A22325D" w14:textId="1075C87E" w:rsidR="0073272F" w:rsidRDefault="0073272F" w:rsidP="0073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47:23:0218001:1136, расположенный по адресу: Ленинградская область, Гатчинский район, площадью 454325 кв. м, категория земель: земли сельскохозяйственного назначения, разрешенное использование: </w:t>
      </w:r>
      <w:r w:rsidR="002B53AD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490DF2" w14:textId="54F4236A" w:rsidR="004B470D" w:rsidRDefault="0073272F" w:rsidP="004B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3AD">
        <w:rPr>
          <w:rFonts w:ascii="Times New Roman" w:hAnsi="Times New Roman" w:cs="Times New Roman"/>
          <w:sz w:val="28"/>
          <w:szCs w:val="28"/>
        </w:rPr>
        <w:t xml:space="preserve"> </w:t>
      </w:r>
      <w:r w:rsidR="004B470D">
        <w:rPr>
          <w:rFonts w:ascii="Times New Roman" w:hAnsi="Times New Roman" w:cs="Times New Roman"/>
          <w:sz w:val="28"/>
          <w:szCs w:val="28"/>
        </w:rPr>
        <w:t>кадастровый номер 47:23:0218003:339, расположенный по адресу: Ленинградская область, Гатчинский район, площадью 222153 кв. м, категория земель: земли сельскохозяйственного назначения, разрешенное использование: для сельскохозяйственной деятельности;</w:t>
      </w:r>
    </w:p>
    <w:p w14:paraId="1920C93F" w14:textId="77777777" w:rsidR="004B470D" w:rsidRDefault="002B53AD" w:rsidP="002B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47:23:0</w:t>
      </w:r>
      <w:r w:rsidR="004B470D">
        <w:rPr>
          <w:rFonts w:ascii="Times New Roman" w:hAnsi="Times New Roman" w:cs="Times New Roman"/>
          <w:sz w:val="28"/>
          <w:szCs w:val="28"/>
        </w:rPr>
        <w:t>218003:161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Гатчинский район, </w:t>
      </w:r>
      <w:r w:rsidR="004B470D">
        <w:rPr>
          <w:rFonts w:ascii="Times New Roman" w:hAnsi="Times New Roman" w:cs="Times New Roman"/>
          <w:sz w:val="28"/>
          <w:szCs w:val="28"/>
        </w:rPr>
        <w:t xml:space="preserve">вблизи п. </w:t>
      </w:r>
      <w:proofErr w:type="spellStart"/>
      <w:r w:rsidR="004B470D"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 w:rsidR="004B470D">
        <w:rPr>
          <w:rFonts w:ascii="Times New Roman" w:hAnsi="Times New Roman" w:cs="Times New Roman"/>
          <w:sz w:val="28"/>
          <w:szCs w:val="28"/>
        </w:rPr>
        <w:t xml:space="preserve">, уч. </w:t>
      </w:r>
      <w:proofErr w:type="gramStart"/>
      <w:r w:rsidR="004B470D">
        <w:rPr>
          <w:rFonts w:ascii="Times New Roman" w:hAnsi="Times New Roman" w:cs="Times New Roman"/>
          <w:sz w:val="28"/>
          <w:szCs w:val="28"/>
        </w:rPr>
        <w:t>2,  площадью</w:t>
      </w:r>
      <w:proofErr w:type="gramEnd"/>
      <w:r w:rsidR="004B470D">
        <w:rPr>
          <w:rFonts w:ascii="Times New Roman" w:hAnsi="Times New Roman" w:cs="Times New Roman"/>
          <w:sz w:val="28"/>
          <w:szCs w:val="28"/>
        </w:rPr>
        <w:t xml:space="preserve"> 167214 кв. м. категория земель: земли 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 для </w:t>
      </w:r>
      <w:r w:rsidR="004B470D">
        <w:rPr>
          <w:rFonts w:ascii="Times New Roman" w:hAnsi="Times New Roman" w:cs="Times New Roman"/>
          <w:sz w:val="28"/>
          <w:szCs w:val="28"/>
        </w:rPr>
        <w:t>сельскохозяйственной деятельности</w:t>
      </w:r>
    </w:p>
    <w:p w14:paraId="16342299" w14:textId="77777777" w:rsidR="004B470D" w:rsidRDefault="004B470D" w:rsidP="004B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47:23:0218001:264, расположенный по адресу: Ленинградская область, Гатчинский район, площадью 1174264 кв. м, категория земель: земли сельскохозяйственного назначения, разрешенное использование: для сельскохозяйственной деятельности.</w:t>
      </w:r>
    </w:p>
    <w:p w14:paraId="4C0BF66D" w14:textId="471CF83E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Реконструкция  участков автомобильной дороги М-11 «Нарва» от Санкт-Петербурга до границы с Эстонской Республикой (на Та</w:t>
      </w:r>
      <w:r w:rsidR="00770940">
        <w:rPr>
          <w:rFonts w:ascii="Times New Roman" w:hAnsi="Times New Roman" w:cs="Times New Roman"/>
          <w:color w:val="auto"/>
          <w:lang w:bidi="ru-RU"/>
        </w:rPr>
        <w:t>л</w:t>
      </w:r>
      <w:r>
        <w:rPr>
          <w:rFonts w:ascii="Times New Roman" w:hAnsi="Times New Roman" w:cs="Times New Roman"/>
          <w:color w:val="auto"/>
          <w:lang w:bidi="ru-RU"/>
        </w:rPr>
        <w:t>лин), реконструкция автомобильной дороги А-180 «Нарва» Санкт-Петербург</w:t>
      </w:r>
      <w:r w:rsidR="00AE72AD">
        <w:rPr>
          <w:rFonts w:ascii="Times New Roman" w:hAnsi="Times New Roman" w:cs="Times New Roman"/>
          <w:color w:val="auto"/>
          <w:lang w:bidi="ru-RU"/>
        </w:rPr>
        <w:t xml:space="preserve">-граница </w:t>
      </w:r>
      <w:r>
        <w:rPr>
          <w:rFonts w:ascii="Times New Roman" w:hAnsi="Times New Roman" w:cs="Times New Roman"/>
          <w:color w:val="auto"/>
          <w:lang w:bidi="ru-RU"/>
        </w:rPr>
        <w:t xml:space="preserve"> с Эстонской Республикой на участке км 31+440-км 54+365, Ленинградской области предусмотрена  документацией по планировке территории, утвержденной </w:t>
      </w:r>
      <w:r w:rsidR="00AA1E3F">
        <w:rPr>
          <w:rFonts w:ascii="Times New Roman" w:hAnsi="Times New Roman" w:cs="Times New Roman"/>
          <w:color w:val="auto"/>
          <w:lang w:bidi="ru-RU"/>
        </w:rPr>
        <w:t>распоряжением Федерального дорожного агентства от 28.11.2017 3</w:t>
      </w:r>
      <w:r w:rsidR="00701D9A">
        <w:rPr>
          <w:rFonts w:ascii="Times New Roman" w:hAnsi="Times New Roman" w:cs="Times New Roman"/>
          <w:color w:val="auto"/>
          <w:lang w:bidi="ru-RU"/>
        </w:rPr>
        <w:t>544-р (в ред</w:t>
      </w:r>
      <w:r w:rsidR="002B2424">
        <w:rPr>
          <w:rFonts w:ascii="Times New Roman" w:hAnsi="Times New Roman" w:cs="Times New Roman"/>
          <w:color w:val="auto"/>
          <w:lang w:bidi="ru-RU"/>
        </w:rPr>
        <w:t>. о</w:t>
      </w:r>
      <w:r w:rsidR="007836B1">
        <w:rPr>
          <w:rFonts w:ascii="Times New Roman" w:hAnsi="Times New Roman" w:cs="Times New Roman"/>
          <w:color w:val="auto"/>
          <w:lang w:bidi="ru-RU"/>
        </w:rPr>
        <w:t>т 03.12.2020 № 3662-р),</w:t>
      </w:r>
      <w:r w:rsidR="00770940">
        <w:rPr>
          <w:rFonts w:ascii="Times New Roman" w:hAnsi="Times New Roman" w:cs="Times New Roman"/>
          <w:color w:val="auto"/>
          <w:lang w:bidi="ru-RU"/>
        </w:rPr>
        <w:t xml:space="preserve"> проектом организации работ 128.01 </w:t>
      </w:r>
      <w:proofErr w:type="spellStart"/>
      <w:r w:rsidR="00770940">
        <w:rPr>
          <w:rFonts w:ascii="Times New Roman" w:hAnsi="Times New Roman" w:cs="Times New Roman"/>
          <w:color w:val="auto"/>
          <w:lang w:bidi="ru-RU"/>
        </w:rPr>
        <w:t>ис</w:t>
      </w:r>
      <w:proofErr w:type="spellEnd"/>
      <w:r w:rsidR="00770940">
        <w:rPr>
          <w:rFonts w:ascii="Times New Roman" w:hAnsi="Times New Roman" w:cs="Times New Roman"/>
          <w:color w:val="auto"/>
          <w:lang w:bidi="ru-RU"/>
        </w:rPr>
        <w:t>/14-194-ПО</w:t>
      </w:r>
      <w:r w:rsidR="00971E3A">
        <w:rPr>
          <w:rFonts w:ascii="Times New Roman" w:hAnsi="Times New Roman" w:cs="Times New Roman"/>
          <w:color w:val="auto"/>
          <w:lang w:bidi="ru-RU"/>
        </w:rPr>
        <w:t>С1.4.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14:paraId="4E0066B2" w14:textId="00709482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14:paraId="79FDEA88" w14:textId="1D1B632A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14:paraId="3EB7F5BC" w14:textId="77777777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14:paraId="7517928B" w14:textId="77777777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14:paraId="3F71D392" w14:textId="77777777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14:paraId="29F431E3" w14:textId="73C892F0" w:rsidR="00557472" w:rsidRPr="004B470D" w:rsidRDefault="004C091C" w:rsidP="004C0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прилагаемой к нему схемой границ публичного сервитута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D50CF">
        <w:rPr>
          <w:rFonts w:ascii="Times New Roman" w:hAnsi="Times New Roman" w:cs="Times New Roman"/>
          <w:sz w:val="28"/>
          <w:szCs w:val="28"/>
        </w:rPr>
        <w:t xml:space="preserve">Комитете по управлению имуществом Гатчинского муниципального района Ленинградской </w:t>
      </w:r>
      <w:proofErr w:type="gramStart"/>
      <w:r w:rsidR="003D50CF">
        <w:rPr>
          <w:rFonts w:ascii="Times New Roman" w:hAnsi="Times New Roman" w:cs="Times New Roman"/>
          <w:sz w:val="28"/>
          <w:szCs w:val="28"/>
        </w:rPr>
        <w:t>области</w:t>
      </w:r>
      <w:r w:rsidR="003F5B60" w:rsidRPr="00BD12AA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3F5B60" w:rsidRPr="00BD12AA">
        <w:rPr>
          <w:rFonts w:ascii="Times New Roman" w:hAnsi="Times New Roman" w:cs="Times New Roman"/>
          <w:sz w:val="28"/>
          <w:szCs w:val="28"/>
        </w:rPr>
        <w:t xml:space="preserve">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2 этаж</w:t>
      </w:r>
      <w:r w:rsidR="004B470D">
        <w:rPr>
          <w:rFonts w:ascii="Times New Roman" w:hAnsi="Times New Roman" w:cs="Times New Roman"/>
          <w:sz w:val="28"/>
          <w:szCs w:val="28"/>
        </w:rPr>
        <w:t>.</w:t>
      </w:r>
      <w:r w:rsidR="00557472" w:rsidRPr="004B47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AAB9B" w14:textId="7ED7B49A" w:rsidR="00E62D05" w:rsidRPr="00BD12AA" w:rsidRDefault="004C091C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4B470D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3D50CF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рай1она Ленинградской области.</w:t>
      </w:r>
    </w:p>
    <w:p w14:paraId="3806207E" w14:textId="77777777" w:rsidR="00B64B43" w:rsidRPr="00BD12A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06DF072E" w14:textId="77777777" w:rsidR="0062336F" w:rsidRDefault="0062336F" w:rsidP="0062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приема: каждый вторник месяца с 10:00 до 13:00, с 14:00 до 17:00 по предварительной записи по тел. 8(813-71)307-06 (контактные лица: 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 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- Мелихова Марина Геннадьевна, заместитель начальника отдела по вопросам земельных отношений – Пугачев Алексей Александрович.</w:t>
      </w:r>
    </w:p>
    <w:p w14:paraId="2FE64FEE" w14:textId="29893526" w:rsidR="003F5B60" w:rsidRPr="00BD12AA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radm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E12E83" w:rsidRPr="00BD12AA">
        <w:rPr>
          <w:rFonts w:ascii="Times New Roman" w:hAnsi="Times New Roman" w:cs="Times New Roman"/>
          <w:sz w:val="28"/>
          <w:szCs w:val="28"/>
        </w:rPr>
        <w:t>, а также на официальном сайте МО «</w:t>
      </w:r>
      <w:proofErr w:type="spellStart"/>
      <w:proofErr w:type="gram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 поселение» Гатчинского муниципального района  - 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пудостьское.рф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BF21E" w14:textId="259FD724" w:rsidR="003F5B60" w:rsidRPr="00BD12AA" w:rsidRDefault="0077094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44AA4"/>
    <w:rsid w:val="00184173"/>
    <w:rsid w:val="001C6053"/>
    <w:rsid w:val="001F69CF"/>
    <w:rsid w:val="00272AA8"/>
    <w:rsid w:val="002B2424"/>
    <w:rsid w:val="002B53AD"/>
    <w:rsid w:val="00350C2E"/>
    <w:rsid w:val="00390760"/>
    <w:rsid w:val="003D50CF"/>
    <w:rsid w:val="003F5B60"/>
    <w:rsid w:val="004B470D"/>
    <w:rsid w:val="004C091C"/>
    <w:rsid w:val="004D012B"/>
    <w:rsid w:val="004E30C2"/>
    <w:rsid w:val="00543842"/>
    <w:rsid w:val="00557472"/>
    <w:rsid w:val="00581546"/>
    <w:rsid w:val="0062336F"/>
    <w:rsid w:val="0066064E"/>
    <w:rsid w:val="00670AAE"/>
    <w:rsid w:val="00675790"/>
    <w:rsid w:val="006D4DCE"/>
    <w:rsid w:val="006F292D"/>
    <w:rsid w:val="00701D9A"/>
    <w:rsid w:val="007236D9"/>
    <w:rsid w:val="0073272F"/>
    <w:rsid w:val="00770940"/>
    <w:rsid w:val="007836B1"/>
    <w:rsid w:val="007B2E18"/>
    <w:rsid w:val="008321D5"/>
    <w:rsid w:val="0095070E"/>
    <w:rsid w:val="00971E3A"/>
    <w:rsid w:val="00A120DD"/>
    <w:rsid w:val="00A61DBD"/>
    <w:rsid w:val="00AA1E3F"/>
    <w:rsid w:val="00AB5150"/>
    <w:rsid w:val="00AB6073"/>
    <w:rsid w:val="00AE72AD"/>
    <w:rsid w:val="00B00014"/>
    <w:rsid w:val="00B1090D"/>
    <w:rsid w:val="00B15CB6"/>
    <w:rsid w:val="00B478EE"/>
    <w:rsid w:val="00B64B43"/>
    <w:rsid w:val="00BD12AA"/>
    <w:rsid w:val="00C627FA"/>
    <w:rsid w:val="00C91A10"/>
    <w:rsid w:val="00D24A32"/>
    <w:rsid w:val="00DB640A"/>
    <w:rsid w:val="00E12E83"/>
    <w:rsid w:val="00E62D05"/>
    <w:rsid w:val="00E96139"/>
    <w:rsid w:val="00F05929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Андреева Галина Владимировна</cp:lastModifiedBy>
  <cp:revision>36</cp:revision>
  <cp:lastPrinted>2021-04-23T05:15:00Z</cp:lastPrinted>
  <dcterms:created xsi:type="dcterms:W3CDTF">2020-09-01T13:22:00Z</dcterms:created>
  <dcterms:modified xsi:type="dcterms:W3CDTF">2021-07-20T04:55:00Z</dcterms:modified>
</cp:coreProperties>
</file>